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F7114" w14:textId="5448BCCF" w:rsidR="001E7445" w:rsidRPr="001E7445" w:rsidRDefault="001E7445" w:rsidP="001E7445">
      <w:pPr>
        <w:keepNext/>
        <w:keepLines/>
        <w:spacing w:before="160" w:after="80"/>
        <w:outlineLvl w:val="1"/>
        <w:rPr>
          <w:rFonts w:ascii="Calibri" w:eastAsia="Times New Roman" w:hAnsi="Calibri" w:cs="Times New Roman"/>
          <w:b/>
          <w:color w:val="7ACCC8"/>
          <w:sz w:val="24"/>
          <w:szCs w:val="32"/>
        </w:rPr>
      </w:pPr>
      <w:r w:rsidRPr="001E7445">
        <w:rPr>
          <w:rFonts w:ascii="Calibri" w:eastAsia="Times New Roman" w:hAnsi="Calibri" w:cs="Times New Roman"/>
          <w:b/>
          <w:color w:val="7ACCC8"/>
          <w:sz w:val="24"/>
          <w:szCs w:val="32"/>
        </w:rPr>
        <w:t>Model katalogu i ofertës së shkollës</w:t>
      </w:r>
    </w:p>
    <w:p w14:paraId="77C1F7C9" w14:textId="77777777" w:rsidR="001E7445" w:rsidRPr="001E7445" w:rsidRDefault="001E7445" w:rsidP="001E7445">
      <w:pPr>
        <w:rPr>
          <w:rFonts w:ascii="Aptos" w:hAnsi="Aptos" w:cs="Times New Roman"/>
        </w:rPr>
      </w:pPr>
      <w:r w:rsidRPr="001E7445">
        <w:rPr>
          <w:rFonts w:ascii="Aptos" w:hAnsi="Aptos" w:cs="Times New Roman"/>
          <w:noProof/>
        </w:rPr>
        <w:drawing>
          <wp:anchor distT="0" distB="0" distL="114300" distR="114300" simplePos="0" relativeHeight="251662336" behindDoc="1" locked="0" layoutInCell="1" allowOverlap="1" wp14:anchorId="2A17FA26" wp14:editId="74E444FD">
            <wp:simplePos x="0" y="0"/>
            <wp:positionH relativeFrom="column">
              <wp:posOffset>0</wp:posOffset>
            </wp:positionH>
            <wp:positionV relativeFrom="paragraph">
              <wp:posOffset>281940</wp:posOffset>
            </wp:positionV>
            <wp:extent cx="1179195" cy="1112520"/>
            <wp:effectExtent l="0" t="0" r="0" b="0"/>
            <wp:wrapTight wrapText="bothSides">
              <wp:wrapPolygon edited="0">
                <wp:start x="16052" y="1849"/>
                <wp:lineTo x="8375" y="4438"/>
                <wp:lineTo x="5583" y="5918"/>
                <wp:lineTo x="5583" y="8507"/>
                <wp:lineTo x="1396" y="10726"/>
                <wp:lineTo x="1396" y="13685"/>
                <wp:lineTo x="4885" y="15164"/>
                <wp:lineTo x="4885" y="18863"/>
                <wp:lineTo x="9771" y="18863"/>
                <wp:lineTo x="12213" y="18123"/>
                <wp:lineTo x="18145" y="15534"/>
                <wp:lineTo x="17447" y="8507"/>
                <wp:lineTo x="18843" y="8507"/>
                <wp:lineTo x="20588" y="4808"/>
                <wp:lineTo x="20239" y="1849"/>
                <wp:lineTo x="16052" y="1849"/>
              </wp:wrapPolygon>
            </wp:wrapTight>
            <wp:docPr id="2082610969" name="Picture 2" descr="A blue and white text on a black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610969" name="Picture 2" descr="A blue and white text on a black backgroun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4BCCF5" w14:textId="77777777" w:rsidR="001E7445" w:rsidRPr="001E7445" w:rsidRDefault="001E7445" w:rsidP="001E7445">
      <w:pPr>
        <w:rPr>
          <w:rFonts w:ascii="Aptos" w:hAnsi="Aptos" w:cs="Times New Roman"/>
        </w:rPr>
      </w:pPr>
    </w:p>
    <w:p w14:paraId="6202C56B" w14:textId="77777777" w:rsidR="001E7445" w:rsidRPr="001E7445" w:rsidRDefault="001E7445" w:rsidP="001E7445">
      <w:pPr>
        <w:jc w:val="center"/>
        <w:rPr>
          <w:rFonts w:ascii="Calibri" w:hAnsi="Calibri" w:cs="Calibri"/>
          <w:b/>
          <w:bCs/>
        </w:rPr>
      </w:pPr>
      <w:r w:rsidRPr="001E7445">
        <w:rPr>
          <w:rFonts w:ascii="Calibri" w:hAnsi="Calibri" w:cs="Calibri"/>
          <w:b/>
          <w:bCs/>
        </w:rPr>
        <w:t>Shkolla Teknike Ekonomike Tiranë</w:t>
      </w:r>
    </w:p>
    <w:p w14:paraId="1F5C81B9" w14:textId="77777777" w:rsidR="001E7445" w:rsidRPr="001E7445" w:rsidRDefault="001E7445" w:rsidP="001E7445">
      <w:pPr>
        <w:jc w:val="center"/>
        <w:rPr>
          <w:rFonts w:ascii="Calibri" w:hAnsi="Calibri" w:cs="Calibri"/>
        </w:rPr>
      </w:pPr>
      <w:r w:rsidRPr="001E7445">
        <w:rPr>
          <w:rFonts w:ascii="Calibri" w:hAnsi="Calibri" w:cs="Calibri"/>
        </w:rPr>
        <w:t>Oferta jonë në Arsimin Profesional të mesëm</w:t>
      </w:r>
    </w:p>
    <w:p w14:paraId="3AE9669B" w14:textId="77777777" w:rsidR="001E7445" w:rsidRPr="001E7445" w:rsidRDefault="001E7445" w:rsidP="001E7445">
      <w:pPr>
        <w:jc w:val="center"/>
        <w:rPr>
          <w:rFonts w:ascii="Calibri" w:hAnsi="Calibri" w:cs="Calibri"/>
        </w:rPr>
      </w:pPr>
    </w:p>
    <w:p w14:paraId="27121E54" w14:textId="77777777" w:rsidR="001E7445" w:rsidRPr="001E7445" w:rsidRDefault="001E7445" w:rsidP="001E7445">
      <w:pPr>
        <w:jc w:val="center"/>
        <w:rPr>
          <w:rFonts w:ascii="Calibri" w:hAnsi="Calibri" w:cs="Calibri"/>
        </w:rPr>
      </w:pPr>
      <w:r w:rsidRPr="001E7445">
        <w:rPr>
          <w:rFonts w:ascii="Aptos" w:hAnsi="Aptos" w:cs="Times New Roman"/>
          <w:b/>
          <w:bCs/>
        </w:rPr>
        <w:t>Drejtimet</w:t>
      </w:r>
    </w:p>
    <w:p w14:paraId="7D224412" w14:textId="77777777" w:rsidR="001E7445" w:rsidRPr="001E7445" w:rsidRDefault="001E7445" w:rsidP="001E7445">
      <w:pPr>
        <w:spacing w:after="0"/>
        <w:ind w:left="720"/>
        <w:rPr>
          <w:rFonts w:ascii="Calibri" w:hAnsi="Calibri" w:cs="Calibri"/>
          <w:i/>
          <w:iCs/>
          <w:sz w:val="20"/>
          <w:szCs w:val="20"/>
        </w:rPr>
      </w:pPr>
      <w:r w:rsidRPr="001E7445">
        <w:rPr>
          <w:rFonts w:ascii="Calibri" w:hAnsi="Calibri" w:cs="Calibri"/>
          <w:i/>
          <w:iCs/>
          <w:sz w:val="20"/>
          <w:szCs w:val="20"/>
        </w:rPr>
        <w:t>Nivelet II - IV të Kornizës Shqiptare të Kualifikimeve (KSHK)</w:t>
      </w:r>
    </w:p>
    <w:tbl>
      <w:tblPr>
        <w:tblW w:w="13031" w:type="dxa"/>
        <w:tblInd w:w="-42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8"/>
        <w:gridCol w:w="35"/>
        <w:gridCol w:w="35"/>
        <w:gridCol w:w="1308"/>
        <w:gridCol w:w="1080"/>
        <w:gridCol w:w="1260"/>
        <w:gridCol w:w="1170"/>
        <w:gridCol w:w="1440"/>
        <w:gridCol w:w="180"/>
        <w:gridCol w:w="2430"/>
        <w:gridCol w:w="2790"/>
        <w:gridCol w:w="15"/>
      </w:tblGrid>
      <w:tr w:rsidR="001E7445" w:rsidRPr="001E7445" w14:paraId="5086F17D" w14:textId="77777777" w:rsidTr="00CE2F82">
        <w:trPr>
          <w:gridAfter w:val="1"/>
          <w:wAfter w:w="15" w:type="dxa"/>
          <w:trHeight w:val="551"/>
        </w:trPr>
        <w:tc>
          <w:tcPr>
            <w:tcW w:w="1288" w:type="dxa"/>
            <w:tcBorders>
              <w:right w:val="single" w:sz="6" w:space="0" w:color="595959"/>
            </w:tcBorders>
          </w:tcPr>
          <w:p w14:paraId="269A524A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color w:val="808080"/>
                <w:kern w:val="0"/>
                <w:sz w:val="20"/>
                <w:szCs w:val="20"/>
                <w14:ligatures w14:val="none"/>
              </w:rPr>
            </w:pPr>
          </w:p>
          <w:p w14:paraId="09539C28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t>Klasa</w:t>
            </w: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br/>
              <w:t>10 – 11</w:t>
            </w:r>
          </w:p>
          <w:p w14:paraId="679A51A4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t>Viti i I-rë, II-të</w:t>
            </w:r>
          </w:p>
          <w:p w14:paraId="263AF9BD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t>15-16 vjeç</w:t>
            </w:r>
          </w:p>
          <w:p w14:paraId="3F8B967C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b/>
                <w:color w:val="80808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6918F02E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93" w:type="dxa"/>
            <w:gridSpan w:val="6"/>
            <w:tcBorders>
              <w:top w:val="single" w:sz="4" w:space="0" w:color="A6A6A6"/>
              <w:left w:val="single" w:sz="6" w:space="0" w:color="595959"/>
              <w:bottom w:val="single" w:sz="4" w:space="0" w:color="8C8C8C"/>
              <w:right w:val="single" w:sz="4" w:space="0" w:color="A6A6A6"/>
            </w:tcBorders>
            <w:shd w:val="clear" w:color="auto" w:fill="EFE6E7"/>
          </w:tcPr>
          <w:p w14:paraId="7CC30C71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52" w:after="0" w:line="240" w:lineRule="auto"/>
              <w:ind w:left="2076" w:right="2067"/>
              <w:jc w:val="center"/>
              <w:rPr>
                <w:rFonts w:ascii="Calibri" w:eastAsia="Trebuchet MS" w:hAnsi="Calibri" w:cs="Calibri"/>
                <w:i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i/>
                <w:kern w:val="0"/>
                <w:sz w:val="20"/>
                <w:szCs w:val="20"/>
                <w14:ligatures w14:val="none"/>
              </w:rPr>
              <w:t>Drejtimi</w:t>
            </w:r>
          </w:p>
          <w:p w14:paraId="61C1554B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2" w:after="0" w:line="240" w:lineRule="auto"/>
              <w:ind w:left="2076" w:right="2067"/>
              <w:jc w:val="center"/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t>Ekonomi –</w:t>
            </w:r>
            <w:r w:rsidRPr="001E7445">
              <w:rPr>
                <w:rFonts w:ascii="Calibri" w:eastAsia="Trebuchet MS" w:hAnsi="Calibri" w:cs="Calibri"/>
                <w:b/>
                <w:spacing w:val="1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t>Biznes</w:t>
            </w: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br/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>Pas diplomimit Certifikatë</w:t>
            </w:r>
            <w:r w:rsidRPr="001E7445">
              <w:rPr>
                <w:rFonts w:ascii="Calibri" w:eastAsia="Trebuchet MS" w:hAnsi="Calibri" w:cs="Calibri"/>
                <w:i/>
                <w:color w:val="5E5E5E"/>
                <w:spacing w:val="-1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- Niveli </w:t>
            </w:r>
            <w:r w:rsidRPr="001E7445">
              <w:rPr>
                <w:rFonts w:ascii="Calibri" w:eastAsia="Trebuchet MS" w:hAnsi="Calibri" w:cs="Calibri"/>
                <w:b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2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i KSHK  </w:t>
            </w:r>
          </w:p>
        </w:tc>
        <w:tc>
          <w:tcPr>
            <w:tcW w:w="180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</w:tcPr>
          <w:p w14:paraId="50F1FD08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22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8C8C8C"/>
              <w:right w:val="single" w:sz="4" w:space="0" w:color="A6A6A6"/>
            </w:tcBorders>
            <w:shd w:val="clear" w:color="auto" w:fill="F9F6F7"/>
          </w:tcPr>
          <w:p w14:paraId="6E84ED20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52" w:after="0" w:line="240" w:lineRule="auto"/>
              <w:ind w:left="679" w:right="668"/>
              <w:jc w:val="center"/>
              <w:rPr>
                <w:rFonts w:ascii="Calibri" w:eastAsia="Trebuchet MS" w:hAnsi="Calibri" w:cs="Calibri"/>
                <w:i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i/>
                <w:kern w:val="0"/>
                <w:sz w:val="20"/>
                <w:szCs w:val="20"/>
                <w14:ligatures w14:val="none"/>
              </w:rPr>
              <w:t>Drejtimi</w:t>
            </w:r>
          </w:p>
          <w:p w14:paraId="7C89E0ED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2" w:after="0" w:line="240" w:lineRule="auto"/>
              <w:ind w:left="679" w:right="668"/>
              <w:jc w:val="center"/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t>Tekstil</w:t>
            </w:r>
            <w:r w:rsidRPr="001E7445">
              <w:rPr>
                <w:rFonts w:ascii="Calibri" w:eastAsia="Trebuchet MS" w:hAnsi="Calibri" w:cs="Calibri"/>
                <w:b/>
                <w:spacing w:val="-5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t>–</w:t>
            </w:r>
            <w:r w:rsidRPr="001E7445">
              <w:rPr>
                <w:rFonts w:ascii="Calibri" w:eastAsia="Trebuchet MS" w:hAnsi="Calibri" w:cs="Calibri"/>
                <w:b/>
                <w:spacing w:val="-4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t>Konfeksion</w:t>
            </w:r>
            <w:r w:rsidRPr="001E7445">
              <w:rPr>
                <w:rFonts w:ascii="Calibri" w:eastAsia="Trebuchet MS" w:hAnsi="Calibri" w:cs="Calibri"/>
                <w:b/>
                <w:kern w:val="0"/>
                <w:sz w:val="20"/>
                <w:szCs w:val="20"/>
                <w14:ligatures w14:val="none"/>
              </w:rPr>
              <w:br/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>Certifikatë</w:t>
            </w:r>
            <w:r w:rsidRPr="001E7445">
              <w:rPr>
                <w:rFonts w:ascii="Calibri" w:eastAsia="Trebuchet MS" w:hAnsi="Calibri" w:cs="Calibri"/>
                <w:i/>
                <w:color w:val="5E5E5E"/>
                <w:spacing w:val="-1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- Niveli </w:t>
            </w:r>
            <w:r w:rsidRPr="001E7445">
              <w:rPr>
                <w:rFonts w:ascii="Calibri" w:eastAsia="Trebuchet MS" w:hAnsi="Calibri" w:cs="Calibri"/>
                <w:b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2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>i KSHK</w:t>
            </w:r>
          </w:p>
        </w:tc>
      </w:tr>
      <w:tr w:rsidR="001E7445" w:rsidRPr="001E7445" w14:paraId="1E500DB6" w14:textId="77777777" w:rsidTr="00CE2F82">
        <w:trPr>
          <w:gridAfter w:val="1"/>
          <w:wAfter w:w="15" w:type="dxa"/>
          <w:trHeight w:val="512"/>
        </w:trPr>
        <w:tc>
          <w:tcPr>
            <w:tcW w:w="1323" w:type="dxa"/>
            <w:gridSpan w:val="2"/>
            <w:tcBorders>
              <w:top w:val="nil"/>
              <w:bottom w:val="nil"/>
              <w:right w:val="single" w:sz="6" w:space="0" w:color="595959"/>
            </w:tcBorders>
          </w:tcPr>
          <w:p w14:paraId="63EB18F5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color w:val="80808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93" w:type="dxa"/>
            <w:gridSpan w:val="9"/>
            <w:tcBorders>
              <w:top w:val="nil"/>
              <w:left w:val="single" w:sz="6" w:space="0" w:color="595959"/>
              <w:bottom w:val="nil"/>
              <w:right w:val="single" w:sz="4" w:space="0" w:color="A6A6A6"/>
            </w:tcBorders>
          </w:tcPr>
          <w:p w14:paraId="4D2952F5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26" w:after="0" w:line="240" w:lineRule="auto"/>
              <w:ind w:left="41" w:right="3479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PROFILET</w:t>
            </w: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</w:p>
          <w:p w14:paraId="456066AE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7" w:after="0" w:line="160" w:lineRule="exact"/>
              <w:ind w:left="3889" w:right="3568" w:hanging="3875"/>
              <w:rPr>
                <w:rFonts w:ascii="Calibri" w:eastAsia="Trebuchet MS" w:hAnsi="Calibri" w:cs="Calibri"/>
                <w:i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>Certifikatë</w:t>
            </w:r>
            <w:r w:rsidRPr="001E7445">
              <w:rPr>
                <w:rFonts w:ascii="Calibri" w:eastAsia="Trebuchet MS" w:hAnsi="Calibri" w:cs="Calibri"/>
                <w:i/>
                <w:color w:val="5E5E5E"/>
                <w:spacing w:val="-1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- Niveli </w:t>
            </w:r>
            <w:r w:rsidRPr="001E7445">
              <w:rPr>
                <w:rFonts w:ascii="Calibri" w:eastAsia="Trebuchet MS" w:hAnsi="Calibri" w:cs="Calibri"/>
                <w:b/>
                <w:i/>
                <w:color w:val="5E5E5E"/>
                <w:kern w:val="0"/>
                <w:sz w:val="20"/>
                <w:szCs w:val="20"/>
                <w14:ligatures w14:val="none"/>
              </w:rPr>
              <w:t xml:space="preserve">4 </w:t>
            </w:r>
            <w:r w:rsidRPr="001E7445">
              <w:rPr>
                <w:rFonts w:ascii="Calibri" w:eastAsia="Trebuchet MS" w:hAnsi="Calibri" w:cs="Calibri"/>
                <w:i/>
                <w:color w:val="5E5E5E"/>
                <w:kern w:val="0"/>
                <w:sz w:val="20"/>
                <w:szCs w:val="20"/>
                <w14:ligatures w14:val="none"/>
              </w:rPr>
              <w:t>i KSHK</w:t>
            </w:r>
          </w:p>
        </w:tc>
      </w:tr>
      <w:tr w:rsidR="001E7445" w:rsidRPr="001E7445" w14:paraId="3EE4E19F" w14:textId="77777777" w:rsidTr="00CE2F82">
        <w:trPr>
          <w:trHeight w:val="628"/>
        </w:trPr>
        <w:tc>
          <w:tcPr>
            <w:tcW w:w="1323" w:type="dxa"/>
            <w:gridSpan w:val="2"/>
            <w:tcBorders>
              <w:top w:val="nil"/>
              <w:right w:val="single" w:sz="6" w:space="0" w:color="595959"/>
            </w:tcBorders>
          </w:tcPr>
          <w:p w14:paraId="002AB332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t>Klasa</w:t>
            </w: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br/>
              <w:t>12 – 13</w:t>
            </w:r>
          </w:p>
          <w:p w14:paraId="012941DC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rebuchet MS" w:hAnsi="Calibri" w:cs="Calibri"/>
                <w:b/>
                <w:color w:val="808080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color w:val="000000"/>
                <w:kern w:val="0"/>
                <w:sz w:val="20"/>
                <w:szCs w:val="20"/>
                <w14:ligatures w14:val="none"/>
              </w:rPr>
              <w:t>Viti i III-të, IV                         17-19 vjeç</w:t>
            </w: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26D04D59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8" w:type="dxa"/>
            <w:tcBorders>
              <w:top w:val="single" w:sz="4" w:space="0" w:color="A6A6A6"/>
              <w:left w:val="single" w:sz="6" w:space="0" w:color="595959"/>
              <w:right w:val="single" w:sz="4" w:space="0" w:color="A6A6A6"/>
            </w:tcBorders>
            <w:shd w:val="clear" w:color="auto" w:fill="EFE6E7"/>
          </w:tcPr>
          <w:p w14:paraId="20340891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100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w w:val="95"/>
                <w:kern w:val="0"/>
                <w:sz w:val="20"/>
                <w:szCs w:val="20"/>
                <w14:ligatures w14:val="none"/>
              </w:rPr>
              <w:t>Administrim</w:t>
            </w:r>
            <w:r w:rsidRPr="001E7445">
              <w:rPr>
                <w:rFonts w:ascii="Calibri" w:eastAsia="Trebuchet MS" w:hAnsi="Calibri" w:cs="Calibri"/>
                <w:b/>
                <w:bCs/>
                <w:spacing w:val="11"/>
                <w:w w:val="95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b/>
                <w:bCs/>
                <w:w w:val="95"/>
                <w:kern w:val="0"/>
                <w:sz w:val="20"/>
                <w:szCs w:val="20"/>
                <w14:ligatures w14:val="none"/>
              </w:rPr>
              <w:t>Zyre</w:t>
            </w: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</w:p>
        </w:tc>
        <w:tc>
          <w:tcPr>
            <w:tcW w:w="108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07396870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209" w:right="372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Tregti </w:t>
            </w: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</w:p>
        </w:tc>
        <w:tc>
          <w:tcPr>
            <w:tcW w:w="126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40684849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36" w:after="0" w:line="240" w:lineRule="auto"/>
              <w:ind w:left="147" w:right="127" w:hanging="142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Sip. Agjencisë</w:t>
            </w:r>
            <w:r w:rsidRPr="001E7445">
              <w:rPr>
                <w:rFonts w:ascii="Calibri" w:eastAsia="Trebuchet MS" w:hAnsi="Calibri" w:cs="Calibri"/>
                <w:b/>
                <w:bCs/>
                <w:spacing w:val="-4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Turistike</w:t>
            </w:r>
          </w:p>
          <w:p w14:paraId="7BA9E9D0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36" w:after="0" w:line="240" w:lineRule="auto"/>
              <w:ind w:left="331" w:right="127" w:hanging="187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7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407BD3D6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143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Llogari</w:t>
            </w:r>
          </w:p>
        </w:tc>
        <w:tc>
          <w:tcPr>
            <w:tcW w:w="144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697A9B92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137" w:hanging="137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Sigurime</w:t>
            </w:r>
          </w:p>
        </w:tc>
        <w:tc>
          <w:tcPr>
            <w:tcW w:w="180" w:type="dxa"/>
            <w:tcBorders>
              <w:top w:val="nil"/>
              <w:left w:val="single" w:sz="4" w:space="0" w:color="A6A6A6"/>
              <w:right w:val="single" w:sz="4" w:space="0" w:color="A6A6A6"/>
            </w:tcBorders>
          </w:tcPr>
          <w:p w14:paraId="1FAF2049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3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1C7647BF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119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w w:val="105"/>
                <w:kern w:val="0"/>
                <w:sz w:val="20"/>
                <w:szCs w:val="20"/>
                <w14:ligatures w14:val="none"/>
              </w:rPr>
              <w:t>Rrobaqepësi</w:t>
            </w:r>
          </w:p>
        </w:tc>
        <w:tc>
          <w:tcPr>
            <w:tcW w:w="2805" w:type="dxa"/>
            <w:gridSpan w:val="2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00AB18D9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235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Dizajn</w:t>
            </w:r>
          </w:p>
        </w:tc>
      </w:tr>
      <w:tr w:rsidR="001E7445" w:rsidRPr="001E7445" w14:paraId="614FE98C" w14:textId="77777777" w:rsidTr="00CE2F82">
        <w:trPr>
          <w:trHeight w:val="167"/>
        </w:trPr>
        <w:tc>
          <w:tcPr>
            <w:tcW w:w="1323" w:type="dxa"/>
            <w:gridSpan w:val="2"/>
            <w:tcBorders>
              <w:top w:val="nil"/>
              <w:right w:val="single" w:sz="6" w:space="0" w:color="595959"/>
            </w:tcBorders>
          </w:tcPr>
          <w:p w14:paraId="6DB071B8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ind w:left="-288" w:right="90" w:firstLine="33"/>
              <w:rPr>
                <w:rFonts w:ascii="Calibri" w:eastAsia="Trebuchet MS" w:hAnsi="Calibri" w:cs="Calibri"/>
                <w:b/>
                <w:color w:val="80808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250786CC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58" w:type="dxa"/>
            <w:gridSpan w:val="5"/>
            <w:tcBorders>
              <w:top w:val="single" w:sz="4" w:space="0" w:color="A6A6A6"/>
              <w:left w:val="single" w:sz="6" w:space="0" w:color="595959"/>
              <w:right w:val="single" w:sz="4" w:space="0" w:color="A6A6A6"/>
            </w:tcBorders>
            <w:shd w:val="clear" w:color="auto" w:fill="EFE6E7"/>
          </w:tcPr>
          <w:p w14:paraId="2CCB09C4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314"/>
              <w:jc w:val="center"/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Profesioni/et</w:t>
            </w:r>
          </w:p>
        </w:tc>
        <w:tc>
          <w:tcPr>
            <w:tcW w:w="180" w:type="dxa"/>
            <w:tcBorders>
              <w:top w:val="nil"/>
              <w:left w:val="single" w:sz="4" w:space="0" w:color="A6A6A6"/>
              <w:right w:val="single" w:sz="4" w:space="0" w:color="A6A6A6"/>
            </w:tcBorders>
          </w:tcPr>
          <w:p w14:paraId="04426CE3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235" w:type="dxa"/>
            <w:gridSpan w:val="3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0357FB4A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before="113" w:after="0" w:line="240" w:lineRule="auto"/>
              <w:ind w:left="235"/>
              <w:jc w:val="center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Profesioni/et</w:t>
            </w:r>
          </w:p>
        </w:tc>
      </w:tr>
      <w:tr w:rsidR="001E7445" w:rsidRPr="001E7445" w14:paraId="1B4C7A1A" w14:textId="77777777" w:rsidTr="00CE2F82">
        <w:trPr>
          <w:trHeight w:val="1703"/>
        </w:trPr>
        <w:tc>
          <w:tcPr>
            <w:tcW w:w="1323" w:type="dxa"/>
            <w:gridSpan w:val="2"/>
            <w:tcBorders>
              <w:top w:val="nil"/>
              <w:right w:val="single" w:sz="6" w:space="0" w:color="595959"/>
            </w:tcBorders>
          </w:tcPr>
          <w:p w14:paraId="51BF8B61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ind w:left="-288" w:right="90" w:firstLine="33"/>
              <w:rPr>
                <w:rFonts w:ascii="Calibri" w:eastAsia="Trebuchet MS" w:hAnsi="Calibri" w:cs="Calibri"/>
                <w:b/>
                <w:color w:val="80808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3C52FB2E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8" w:type="dxa"/>
            <w:tcBorders>
              <w:top w:val="single" w:sz="4" w:space="0" w:color="A6A6A6"/>
              <w:left w:val="single" w:sz="6" w:space="0" w:color="595959"/>
              <w:bottom w:val="single" w:sz="4" w:space="0" w:color="auto"/>
              <w:right w:val="single" w:sz="4" w:space="0" w:color="A6A6A6"/>
            </w:tcBorders>
            <w:shd w:val="clear" w:color="auto" w:fill="EFE6E7"/>
          </w:tcPr>
          <w:p w14:paraId="567ADF9D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Menaxher/e zyre, Specialiste faturime dhe blerje etj.</w:t>
            </w:r>
          </w:p>
          <w:p w14:paraId="42E163F3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w w:val="95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EFE6E7"/>
          </w:tcPr>
          <w:p w14:paraId="5BC439EB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Menaxher Shitje, specialist marketingu, specialist marrëdhënie me klientin</w:t>
            </w:r>
          </w:p>
        </w:tc>
        <w:tc>
          <w:tcPr>
            <w:tcW w:w="1260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EFE6E7"/>
          </w:tcPr>
          <w:p w14:paraId="11EEC1A5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Agjent, Guidë turistike, Sipërmarrës agjencisë turistike</w:t>
            </w:r>
          </w:p>
        </w:tc>
        <w:tc>
          <w:tcPr>
            <w:tcW w:w="1170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EFE6E7"/>
          </w:tcPr>
          <w:p w14:paraId="0F877F2E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Kontabilist/e, ekonomist i mesëm ne ndërmarrje etj.</w:t>
            </w:r>
          </w:p>
        </w:tc>
        <w:tc>
          <w:tcPr>
            <w:tcW w:w="1440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EFE6E7"/>
          </w:tcPr>
          <w:p w14:paraId="5C26CFF1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Agjent sigurimesh, menaxher/e, menaxher marketingu dhe ose shitje etj.</w:t>
            </w:r>
          </w:p>
        </w:tc>
        <w:tc>
          <w:tcPr>
            <w:tcW w:w="180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58042E49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30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33708947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w w:val="105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Ndihmës rrobaqepës ose modelues veshjesh dhe tekstilesh</w:t>
            </w:r>
          </w:p>
        </w:tc>
        <w:tc>
          <w:tcPr>
            <w:tcW w:w="2805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7F4F2BB3" w14:textId="77777777" w:rsidR="001E7445" w:rsidRPr="001E7445" w:rsidRDefault="001E7445" w:rsidP="001E744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</w:pPr>
            <w:r w:rsidRPr="001E7445">
              <w:rPr>
                <w:rFonts w:ascii="Calibri" w:eastAsia="Trebuchet MS" w:hAnsi="Calibri" w:cs="Calibri"/>
                <w:kern w:val="0"/>
                <w:sz w:val="20"/>
                <w:szCs w:val="20"/>
                <w14:ligatures w14:val="none"/>
              </w:rPr>
              <w:t>Ndihmës modelues ose modelues veshjesh dhe tekstilesh, modelist, dizajner, stilist</w:t>
            </w:r>
          </w:p>
        </w:tc>
      </w:tr>
    </w:tbl>
    <w:p w14:paraId="5FF4E586" w14:textId="77777777" w:rsidR="001E7445" w:rsidRPr="001E7445" w:rsidRDefault="001E7445" w:rsidP="001E7445">
      <w:pPr>
        <w:rPr>
          <w:rFonts w:ascii="Calibri" w:hAnsi="Calibri" w:cs="Calibri"/>
        </w:rPr>
      </w:pPr>
    </w:p>
    <w:p w14:paraId="51163AB8" w14:textId="77777777" w:rsidR="001E7445" w:rsidRPr="001E7445" w:rsidRDefault="001E7445" w:rsidP="001E7445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E7445">
        <w:rPr>
          <w:rFonts w:ascii="Calibri" w:hAnsi="Calibri" w:cs="Calibri"/>
          <w:b/>
          <w:bCs/>
          <w:sz w:val="20"/>
          <w:szCs w:val="20"/>
        </w:rPr>
        <w:t>Oferta jonë në Arsimin Profesional pas të mesëm</w:t>
      </w:r>
    </w:p>
    <w:p w14:paraId="5CD7740B" w14:textId="77777777" w:rsidR="001E7445" w:rsidRPr="001E7445" w:rsidRDefault="001E7445" w:rsidP="001E7445">
      <w:pPr>
        <w:spacing w:after="0"/>
        <w:ind w:left="1440" w:firstLine="720"/>
        <w:rPr>
          <w:rFonts w:ascii="Calibri" w:hAnsi="Calibri" w:cs="Calibri"/>
          <w:i/>
          <w:sz w:val="20"/>
          <w:szCs w:val="20"/>
        </w:rPr>
      </w:pPr>
      <w:r w:rsidRPr="001E7445">
        <w:rPr>
          <w:rFonts w:ascii="Calibri" w:hAnsi="Calibri" w:cs="Calibri"/>
          <w:i/>
          <w:sz w:val="20"/>
          <w:szCs w:val="20"/>
        </w:rPr>
        <w:t xml:space="preserve">Certifikatë - Niveli </w:t>
      </w:r>
      <w:r w:rsidRPr="001E7445">
        <w:rPr>
          <w:rFonts w:ascii="Calibri" w:hAnsi="Calibri" w:cs="Calibri"/>
          <w:b/>
          <w:i/>
          <w:sz w:val="20"/>
          <w:szCs w:val="20"/>
        </w:rPr>
        <w:t xml:space="preserve">5 </w:t>
      </w:r>
      <w:r w:rsidRPr="001E7445">
        <w:rPr>
          <w:rFonts w:ascii="Calibri" w:hAnsi="Calibri" w:cs="Calibri"/>
          <w:i/>
          <w:sz w:val="20"/>
          <w:szCs w:val="20"/>
        </w:rPr>
        <w:t>i KSHK</w:t>
      </w:r>
    </w:p>
    <w:tbl>
      <w:tblPr>
        <w:tblW w:w="11700" w:type="dxa"/>
        <w:tblInd w:w="36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4"/>
        <w:gridCol w:w="35"/>
        <w:gridCol w:w="4313"/>
        <w:gridCol w:w="5568"/>
      </w:tblGrid>
      <w:tr w:rsidR="001E7445" w:rsidRPr="001E7445" w14:paraId="5CC7810F" w14:textId="77777777" w:rsidTr="00CE2F82">
        <w:trPr>
          <w:trHeight w:val="157"/>
        </w:trPr>
        <w:tc>
          <w:tcPr>
            <w:tcW w:w="1786" w:type="dxa"/>
            <w:vMerge w:val="restart"/>
            <w:tcBorders>
              <w:left w:val="nil"/>
              <w:right w:val="single" w:sz="6" w:space="0" w:color="595959"/>
            </w:tcBorders>
          </w:tcPr>
          <w:p w14:paraId="508BA39C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  <w:p w14:paraId="18107ACE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</w:rPr>
            </w:pPr>
            <w:r w:rsidRPr="001E7445">
              <w:rPr>
                <w:rFonts w:ascii="Calibri" w:hAnsi="Calibri" w:cs="Calibri"/>
                <w:b/>
                <w:bCs/>
              </w:rPr>
              <w:t>+18 vjeç</w:t>
            </w:r>
          </w:p>
        </w:tc>
        <w:tc>
          <w:tcPr>
            <w:tcW w:w="20" w:type="dxa"/>
            <w:tcBorders>
              <w:left w:val="single" w:sz="6" w:space="0" w:color="595959"/>
              <w:right w:val="single" w:sz="6" w:space="0" w:color="595959"/>
            </w:tcBorders>
          </w:tcPr>
          <w:p w14:paraId="4B43F03A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4319" w:type="dxa"/>
            <w:vMerge w:val="restart"/>
            <w:tcBorders>
              <w:top w:val="single" w:sz="4" w:space="0" w:color="A6A6A6"/>
              <w:left w:val="single" w:sz="6" w:space="0" w:color="595959"/>
              <w:bottom w:val="single" w:sz="4" w:space="0" w:color="A6A6A6"/>
              <w:right w:val="single" w:sz="4" w:space="0" w:color="A6A6A6"/>
            </w:tcBorders>
            <w:shd w:val="clear" w:color="auto" w:fill="F9F6F7"/>
          </w:tcPr>
          <w:p w14:paraId="0863AE2D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Ndërmjetësues për Pronat e Paluajtshme</w:t>
            </w:r>
          </w:p>
          <w:p w14:paraId="731DA44D" w14:textId="77777777" w:rsidR="001E7445" w:rsidRPr="001E7445" w:rsidRDefault="001E7445" w:rsidP="001E744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Program 2-vjeçar</w:t>
            </w:r>
          </w:p>
        </w:tc>
        <w:tc>
          <w:tcPr>
            <w:tcW w:w="5575" w:type="dxa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9F6F7"/>
          </w:tcPr>
          <w:p w14:paraId="53350167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Dizajn - Modë</w:t>
            </w:r>
          </w:p>
          <w:p w14:paraId="3383A7C2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Program 2-vjeçar</w:t>
            </w:r>
          </w:p>
        </w:tc>
      </w:tr>
      <w:tr w:rsidR="001E7445" w:rsidRPr="001E7445" w14:paraId="40ACE7C8" w14:textId="77777777" w:rsidTr="00CE2F82">
        <w:trPr>
          <w:trHeight w:val="450"/>
        </w:trPr>
        <w:tc>
          <w:tcPr>
            <w:tcW w:w="1786" w:type="dxa"/>
            <w:vMerge/>
            <w:tcBorders>
              <w:left w:val="nil"/>
              <w:right w:val="single" w:sz="6" w:space="0" w:color="595959"/>
            </w:tcBorders>
          </w:tcPr>
          <w:p w14:paraId="6CAF1681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20" w:type="dxa"/>
            <w:vMerge w:val="restart"/>
            <w:tcBorders>
              <w:left w:val="single" w:sz="6" w:space="0" w:color="595959"/>
              <w:right w:val="single" w:sz="6" w:space="0" w:color="595959"/>
            </w:tcBorders>
          </w:tcPr>
          <w:p w14:paraId="13FF4EF3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4319" w:type="dxa"/>
            <w:vMerge/>
            <w:tcBorders>
              <w:top w:val="nil"/>
              <w:left w:val="single" w:sz="6" w:space="0" w:color="595959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44846BF6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575" w:type="dxa"/>
            <w:vMerge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272E923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1E7445" w:rsidRPr="001E7445" w14:paraId="69A61607" w14:textId="77777777" w:rsidTr="00CE2F82">
        <w:trPr>
          <w:trHeight w:val="47"/>
        </w:trPr>
        <w:tc>
          <w:tcPr>
            <w:tcW w:w="1786" w:type="dxa"/>
            <w:vMerge/>
            <w:tcBorders>
              <w:left w:val="nil"/>
              <w:right w:val="single" w:sz="6" w:space="0" w:color="595959"/>
            </w:tcBorders>
          </w:tcPr>
          <w:p w14:paraId="4444B148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20" w:type="dxa"/>
            <w:vMerge/>
            <w:tcBorders>
              <w:left w:val="single" w:sz="6" w:space="0" w:color="595959"/>
              <w:right w:val="single" w:sz="6" w:space="0" w:color="595959"/>
            </w:tcBorders>
          </w:tcPr>
          <w:p w14:paraId="1A51F7E4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9894" w:type="dxa"/>
            <w:gridSpan w:val="2"/>
            <w:tcBorders>
              <w:top w:val="single" w:sz="4" w:space="0" w:color="auto"/>
              <w:left w:val="single" w:sz="6" w:space="0" w:color="595959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559FAC69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Profesioni/et</w:t>
            </w:r>
          </w:p>
        </w:tc>
      </w:tr>
      <w:tr w:rsidR="001E7445" w:rsidRPr="001E7445" w14:paraId="1C2F8811" w14:textId="77777777" w:rsidTr="00CE2F82">
        <w:trPr>
          <w:trHeight w:val="557"/>
        </w:trPr>
        <w:tc>
          <w:tcPr>
            <w:tcW w:w="1786" w:type="dxa"/>
            <w:vMerge/>
            <w:tcBorders>
              <w:left w:val="nil"/>
              <w:bottom w:val="nil"/>
              <w:right w:val="single" w:sz="6" w:space="0" w:color="595959"/>
            </w:tcBorders>
          </w:tcPr>
          <w:p w14:paraId="23A7FB3D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20" w:type="dxa"/>
            <w:vMerge/>
            <w:tcBorders>
              <w:left w:val="single" w:sz="6" w:space="0" w:color="595959"/>
              <w:right w:val="single" w:sz="6" w:space="0" w:color="595959"/>
            </w:tcBorders>
          </w:tcPr>
          <w:p w14:paraId="7E5E0DD3" w14:textId="77777777" w:rsidR="001E7445" w:rsidRPr="001E7445" w:rsidRDefault="001E7445" w:rsidP="001E7445">
            <w:pPr>
              <w:rPr>
                <w:rFonts w:ascii="Calibri" w:hAnsi="Calibri" w:cs="Calibri"/>
              </w:rPr>
            </w:pPr>
          </w:p>
        </w:tc>
        <w:tc>
          <w:tcPr>
            <w:tcW w:w="4319" w:type="dxa"/>
            <w:tcBorders>
              <w:top w:val="single" w:sz="4" w:space="0" w:color="auto"/>
              <w:left w:val="single" w:sz="6" w:space="0" w:color="595959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79456078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i/>
                <w:sz w:val="20"/>
                <w:szCs w:val="20"/>
              </w:rPr>
              <w:t>Agjent Ndërmjetësimi i Pronave te Paluajtshme, Sipërmarrës agjencie, Broker etj.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7592CF81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i/>
                <w:sz w:val="20"/>
                <w:szCs w:val="20"/>
              </w:rPr>
              <w:t>Stilist, Modelues, menaxher linjë prodhimi, sipërmarrës në fasoneri, menaxher departamenti veshjesh</w:t>
            </w:r>
          </w:p>
        </w:tc>
      </w:tr>
    </w:tbl>
    <w:p w14:paraId="6683C5EC" w14:textId="77777777" w:rsidR="001E7445" w:rsidRPr="001E7445" w:rsidRDefault="001E7445" w:rsidP="001E7445">
      <w:pPr>
        <w:ind w:left="720"/>
        <w:jc w:val="center"/>
        <w:rPr>
          <w:rFonts w:ascii="Calibri" w:hAnsi="Calibri" w:cs="Calibri"/>
          <w:b/>
          <w:bCs/>
          <w:sz w:val="20"/>
          <w:szCs w:val="20"/>
        </w:rPr>
      </w:pPr>
      <w:r w:rsidRPr="001E7445">
        <w:rPr>
          <w:rFonts w:ascii="Calibri" w:hAnsi="Calibri" w:cs="Calibri"/>
        </w:rPr>
        <w:br/>
      </w:r>
      <w:r w:rsidRPr="001E7445">
        <w:rPr>
          <w:rFonts w:ascii="Calibri" w:hAnsi="Calibri" w:cs="Calibri"/>
          <w:b/>
          <w:bCs/>
          <w:sz w:val="20"/>
          <w:szCs w:val="20"/>
        </w:rPr>
        <w:t>Drejtimi: Ekonomi - Biznes</w:t>
      </w:r>
    </w:p>
    <w:tbl>
      <w:tblPr>
        <w:tblW w:w="11614" w:type="dxa"/>
        <w:tblInd w:w="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6"/>
        <w:gridCol w:w="6228"/>
      </w:tblGrid>
      <w:tr w:rsidR="001E7445" w:rsidRPr="001E7445" w14:paraId="68CD8BC7" w14:textId="77777777" w:rsidTr="00CE2F82">
        <w:trPr>
          <w:trHeight w:val="201"/>
        </w:trPr>
        <w:tc>
          <w:tcPr>
            <w:tcW w:w="5386" w:type="dxa"/>
            <w:tcBorders>
              <w:bottom w:val="single" w:sz="4" w:space="0" w:color="auto"/>
              <w:right w:val="single" w:sz="4" w:space="0" w:color="A6A6A6"/>
            </w:tcBorders>
          </w:tcPr>
          <w:p w14:paraId="684CCF17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Mësohet në Shkollë</w:t>
            </w:r>
          </w:p>
        </w:tc>
        <w:tc>
          <w:tcPr>
            <w:tcW w:w="6228" w:type="dxa"/>
            <w:tcBorders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65B195D2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Mësohet dhe praktikohet në Biznes</w:t>
            </w:r>
          </w:p>
        </w:tc>
      </w:tr>
      <w:tr w:rsidR="001E7445" w:rsidRPr="001E7445" w14:paraId="116855F5" w14:textId="77777777" w:rsidTr="00CE2F82">
        <w:trPr>
          <w:trHeight w:val="404"/>
        </w:trPr>
        <w:tc>
          <w:tcPr>
            <w:tcW w:w="5386" w:type="dxa"/>
            <w:tcBorders>
              <w:top w:val="single" w:sz="4" w:space="0" w:color="auto"/>
              <w:bottom w:val="single" w:sz="4" w:space="0" w:color="A6A6A6"/>
              <w:right w:val="single" w:sz="4" w:space="0" w:color="A6A6A6"/>
            </w:tcBorders>
          </w:tcPr>
          <w:p w14:paraId="3078401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Lëndë të Teorisë Profesionale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04064D1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Module të Praktikës Profesionale (të detyrueshme)</w:t>
            </w:r>
          </w:p>
        </w:tc>
      </w:tr>
      <w:tr w:rsidR="001E7445" w:rsidRPr="001E7445" w14:paraId="1621EBEA" w14:textId="77777777" w:rsidTr="00CE2F82">
        <w:trPr>
          <w:trHeight w:val="1621"/>
        </w:trPr>
        <w:tc>
          <w:tcPr>
            <w:tcW w:w="5386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6AB65C09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Njohuri Tregtare</w:t>
            </w:r>
          </w:p>
          <w:p w14:paraId="70F5C2C6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Njohuri Ndërmarrjeje</w:t>
            </w:r>
          </w:p>
          <w:p w14:paraId="1F3E0949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Llogari dhe Kontabilitet</w:t>
            </w:r>
          </w:p>
        </w:tc>
        <w:tc>
          <w:tcPr>
            <w:tcW w:w="622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29F709F7" w14:textId="77777777" w:rsidR="001E7445" w:rsidRPr="001E7445" w:rsidRDefault="001E7445" w:rsidP="001E7445">
            <w:pPr>
              <w:numPr>
                <w:ilvl w:val="0"/>
                <w:numId w:val="2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Organizim zyre dhe çelja e veprimtarisë së ndërmarrjes</w:t>
            </w:r>
          </w:p>
          <w:p w14:paraId="05461769" w14:textId="77777777" w:rsidR="001E7445" w:rsidRPr="001E7445" w:rsidRDefault="001E7445" w:rsidP="001E7445">
            <w:pPr>
              <w:numPr>
                <w:ilvl w:val="0"/>
                <w:numId w:val="2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Komunikimi me klientët dhe bashkëpunëtorët</w:t>
            </w:r>
          </w:p>
          <w:p w14:paraId="6CFCBFFA" w14:textId="77777777" w:rsidR="001E7445" w:rsidRPr="001E7445" w:rsidRDefault="001E7445" w:rsidP="001E7445">
            <w:pPr>
              <w:numPr>
                <w:ilvl w:val="0"/>
                <w:numId w:val="2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Shitja dhe blerja e mallrave</w:t>
            </w:r>
          </w:p>
          <w:p w14:paraId="375DD9CC" w14:textId="77777777" w:rsidR="001E7445" w:rsidRPr="001E7445" w:rsidRDefault="001E7445" w:rsidP="001E7445">
            <w:pPr>
              <w:numPr>
                <w:ilvl w:val="0"/>
                <w:numId w:val="2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Administrimi i magazinës</w:t>
            </w:r>
          </w:p>
          <w:p w14:paraId="26794A3E" w14:textId="77777777" w:rsidR="001E7445" w:rsidRPr="001E7445" w:rsidRDefault="001E7445" w:rsidP="001E7445">
            <w:pPr>
              <w:numPr>
                <w:ilvl w:val="0"/>
                <w:numId w:val="2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Organizimi funksional i njësive të shitjes</w:t>
            </w:r>
            <w:r w:rsidRPr="001E7445">
              <w:rPr>
                <w:rFonts w:ascii="Calibri" w:hAnsi="Calibri" w:cs="Calibri"/>
                <w:color w:val="C00000"/>
                <w:sz w:val="20"/>
                <w:szCs w:val="20"/>
              </w:rPr>
              <w:t>(me zgjedhje)</w:t>
            </w:r>
          </w:p>
        </w:tc>
      </w:tr>
      <w:tr w:rsidR="001E7445" w:rsidRPr="001E7445" w14:paraId="70BF6E5B" w14:textId="77777777" w:rsidTr="00CE2F82">
        <w:trPr>
          <w:trHeight w:val="895"/>
        </w:trPr>
        <w:tc>
          <w:tcPr>
            <w:tcW w:w="5386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2E643D1C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Llogari dhe Kontabilitet</w:t>
            </w:r>
          </w:p>
          <w:p w14:paraId="5689317D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Marketing</w:t>
            </w:r>
          </w:p>
          <w:p w14:paraId="683C6BD6" w14:textId="77777777" w:rsidR="001E7445" w:rsidRPr="001E7445" w:rsidRDefault="001E7445" w:rsidP="001E7445">
            <w:pPr>
              <w:numPr>
                <w:ilvl w:val="0"/>
                <w:numId w:val="3"/>
              </w:numPr>
              <w:spacing w:after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Sjellje Sipërmarrëse</w:t>
            </w:r>
          </w:p>
        </w:tc>
        <w:tc>
          <w:tcPr>
            <w:tcW w:w="622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7101F25E" w14:textId="77777777" w:rsidR="001E7445" w:rsidRPr="001E7445" w:rsidRDefault="001E7445" w:rsidP="001E7445">
            <w:pPr>
              <w:numPr>
                <w:ilvl w:val="0"/>
                <w:numId w:val="1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Hartimi i dokumenteve të punës me kompjuter</w:t>
            </w:r>
          </w:p>
          <w:p w14:paraId="72BBE320" w14:textId="77777777" w:rsidR="001E7445" w:rsidRPr="001E7445" w:rsidRDefault="001E7445" w:rsidP="001E7445">
            <w:pPr>
              <w:numPr>
                <w:ilvl w:val="0"/>
                <w:numId w:val="1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Qarkullimi i mjeteve të pagesës</w:t>
            </w:r>
          </w:p>
          <w:p w14:paraId="2D0540E1" w14:textId="77777777" w:rsidR="001E7445" w:rsidRPr="001E7445" w:rsidRDefault="001E7445" w:rsidP="001E7445">
            <w:pPr>
              <w:numPr>
                <w:ilvl w:val="0"/>
                <w:numId w:val="1"/>
              </w:numPr>
              <w:spacing w:after="0"/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Menaxhim personeli e llogaritje e shpenzimeve të punës </w:t>
            </w:r>
          </w:p>
          <w:p w14:paraId="3D96D420" w14:textId="77777777" w:rsidR="001E7445" w:rsidRPr="001E7445" w:rsidRDefault="001E7445" w:rsidP="001E7445">
            <w:pPr>
              <w:numPr>
                <w:ilvl w:val="0"/>
                <w:numId w:val="1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Kontabilizimi i veprimeve ekonomike</w:t>
            </w:r>
          </w:p>
          <w:p w14:paraId="5E54A80A" w14:textId="77777777" w:rsidR="001E7445" w:rsidRPr="001E7445" w:rsidRDefault="001E7445" w:rsidP="001E7445">
            <w:pPr>
              <w:numPr>
                <w:ilvl w:val="0"/>
                <w:numId w:val="1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Cënimet e kontratës së shit-blerjes</w:t>
            </w:r>
            <w:r w:rsidRPr="001E7445">
              <w:rPr>
                <w:rFonts w:ascii="Calibri" w:hAnsi="Calibri" w:cs="Calibri"/>
                <w:color w:val="C00000"/>
                <w:sz w:val="20"/>
                <w:szCs w:val="20"/>
              </w:rPr>
              <w:t xml:space="preserve"> (me zgjedhje)</w:t>
            </w:r>
          </w:p>
        </w:tc>
      </w:tr>
    </w:tbl>
    <w:p w14:paraId="7AF99A62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54A48F39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48174DA8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410AF89A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5CF00C3A" w14:textId="77777777" w:rsidR="001E7445" w:rsidRPr="001E7445" w:rsidRDefault="001E7445" w:rsidP="001E7445">
      <w:pPr>
        <w:jc w:val="center"/>
        <w:rPr>
          <w:rFonts w:ascii="Calibri" w:hAnsi="Calibri" w:cs="Calibri"/>
          <w:b/>
          <w:sz w:val="20"/>
          <w:szCs w:val="20"/>
        </w:rPr>
      </w:pPr>
    </w:p>
    <w:p w14:paraId="0011F693" w14:textId="77777777" w:rsidR="001E7445" w:rsidRPr="001E7445" w:rsidRDefault="001E7445" w:rsidP="001E7445">
      <w:pPr>
        <w:jc w:val="center"/>
        <w:rPr>
          <w:rFonts w:ascii="Calibri" w:hAnsi="Calibri" w:cs="Calibri"/>
          <w:b/>
          <w:sz w:val="20"/>
          <w:szCs w:val="20"/>
        </w:rPr>
      </w:pPr>
      <w:r w:rsidRPr="001E7445">
        <w:rPr>
          <w:rFonts w:ascii="Calibri" w:hAnsi="Calibri" w:cs="Calibri"/>
          <w:b/>
          <w:sz w:val="20"/>
          <w:szCs w:val="20"/>
        </w:rPr>
        <w:t>Drejtimi: Ekonomi - Biznes</w:t>
      </w:r>
    </w:p>
    <w:p w14:paraId="4C2D0F49" w14:textId="77777777" w:rsidR="001E7445" w:rsidRPr="001E7445" w:rsidRDefault="001E7445" w:rsidP="001E7445">
      <w:pPr>
        <w:jc w:val="center"/>
        <w:rPr>
          <w:rFonts w:ascii="Calibri" w:hAnsi="Calibri" w:cs="Calibri"/>
          <w:b/>
          <w:sz w:val="20"/>
          <w:szCs w:val="20"/>
        </w:rPr>
      </w:pPr>
      <w:r w:rsidRPr="001E7445">
        <w:rPr>
          <w:rFonts w:ascii="Calibri" w:hAnsi="Calibri" w:cs="Calibri"/>
          <w:b/>
          <w:sz w:val="20"/>
          <w:szCs w:val="20"/>
        </w:rPr>
        <w:t>NIiveli 2- KSHK</w:t>
      </w:r>
    </w:p>
    <w:tbl>
      <w:tblPr>
        <w:tblpPr w:leftFromText="180" w:rightFromText="180" w:vertAnchor="text" w:horzAnchor="margin" w:tblpY="154"/>
        <w:tblW w:w="1205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5"/>
        <w:gridCol w:w="2430"/>
        <w:gridCol w:w="2070"/>
        <w:gridCol w:w="2250"/>
        <w:gridCol w:w="2970"/>
      </w:tblGrid>
      <w:tr w:rsidR="001E7445" w:rsidRPr="001E7445" w14:paraId="28A15F8D" w14:textId="77777777" w:rsidTr="00CE2F82">
        <w:trPr>
          <w:trHeight w:val="370"/>
        </w:trPr>
        <w:tc>
          <w:tcPr>
            <w:tcW w:w="2335" w:type="dxa"/>
            <w:tcBorders>
              <w:right w:val="single" w:sz="6" w:space="0" w:color="404040"/>
            </w:tcBorders>
          </w:tcPr>
          <w:p w14:paraId="77B051F6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Administrim Zyre</w:t>
            </w:r>
          </w:p>
        </w:tc>
        <w:tc>
          <w:tcPr>
            <w:tcW w:w="2430" w:type="dxa"/>
            <w:tcBorders>
              <w:left w:val="single" w:sz="6" w:space="0" w:color="404040"/>
              <w:right w:val="single" w:sz="6" w:space="0" w:color="404040"/>
            </w:tcBorders>
          </w:tcPr>
          <w:p w14:paraId="42454E2B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Tregti</w:t>
            </w:r>
          </w:p>
        </w:tc>
        <w:tc>
          <w:tcPr>
            <w:tcW w:w="2070" w:type="dxa"/>
            <w:tcBorders>
              <w:left w:val="single" w:sz="6" w:space="0" w:color="404040"/>
              <w:right w:val="single" w:sz="6" w:space="0" w:color="404040"/>
            </w:tcBorders>
          </w:tcPr>
          <w:p w14:paraId="77D48E93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Sip. Agjensisë -Turistike</w:t>
            </w:r>
          </w:p>
        </w:tc>
        <w:tc>
          <w:tcPr>
            <w:tcW w:w="2250" w:type="dxa"/>
            <w:tcBorders>
              <w:left w:val="single" w:sz="6" w:space="0" w:color="404040"/>
              <w:right w:val="single" w:sz="6" w:space="0" w:color="404040"/>
            </w:tcBorders>
          </w:tcPr>
          <w:p w14:paraId="306E9E21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Llogari</w:t>
            </w:r>
          </w:p>
        </w:tc>
        <w:tc>
          <w:tcPr>
            <w:tcW w:w="2970" w:type="dxa"/>
            <w:tcBorders>
              <w:left w:val="single" w:sz="6" w:space="0" w:color="404040"/>
            </w:tcBorders>
          </w:tcPr>
          <w:p w14:paraId="1EB5343A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Sigurime</w:t>
            </w:r>
          </w:p>
        </w:tc>
      </w:tr>
      <w:tr w:rsidR="001E7445" w:rsidRPr="001E7445" w14:paraId="69EADB3A" w14:textId="77777777" w:rsidTr="00CE2F82">
        <w:trPr>
          <w:trHeight w:val="302"/>
        </w:trPr>
        <w:tc>
          <w:tcPr>
            <w:tcW w:w="12055" w:type="dxa"/>
            <w:gridSpan w:val="5"/>
          </w:tcPr>
          <w:p w14:paraId="51DB6CD4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Klasa 12</w:t>
            </w:r>
          </w:p>
        </w:tc>
      </w:tr>
      <w:tr w:rsidR="001E7445" w:rsidRPr="001E7445" w14:paraId="406507DB" w14:textId="77777777" w:rsidTr="00CE2F82">
        <w:trPr>
          <w:trHeight w:val="2960"/>
        </w:trPr>
        <w:tc>
          <w:tcPr>
            <w:tcW w:w="2335" w:type="dxa"/>
            <w:tcBorders>
              <w:right w:val="single" w:sz="6" w:space="0" w:color="404040"/>
            </w:tcBorders>
            <w:shd w:val="clear" w:color="auto" w:fill="F9F6F7"/>
          </w:tcPr>
          <w:p w14:paraId="71E9349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  <w:u w:val="single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1A932347" w14:textId="77777777" w:rsidR="001E7445" w:rsidRPr="001E7445" w:rsidRDefault="001E7445" w:rsidP="001E7445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Bazat e Menaxhimit</w:t>
            </w:r>
          </w:p>
          <w:p w14:paraId="19BD2B0B" w14:textId="77777777" w:rsidR="001E7445" w:rsidRPr="001E7445" w:rsidRDefault="001E7445" w:rsidP="001E7445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Bazat e Komunikimit</w:t>
            </w:r>
          </w:p>
          <w:p w14:paraId="09290D15" w14:textId="77777777" w:rsidR="001E7445" w:rsidRPr="001E7445" w:rsidRDefault="001E7445" w:rsidP="001E7445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Bazat e shtetit dhe të së drejtës</w:t>
            </w:r>
          </w:p>
          <w:p w14:paraId="06E7881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  <w:u w:val="single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7B5BB8C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1.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Hyrje në profesionin e administrator të zyrës 2.</w:t>
            </w:r>
          </w:p>
          <w:p w14:paraId="08CDC5B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 xml:space="preserve">Komunikimi në organizatë </w:t>
            </w: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3.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Përdorimi i pajisjeve të zyrës e programeve kompjuterike </w:t>
            </w: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4.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Përdorimi I sistemeve TIK e aplikacion-eve specifike </w:t>
            </w:r>
            <w:r w:rsidRPr="001E7445">
              <w:rPr>
                <w:rFonts w:ascii="Calibri" w:hAnsi="Calibri" w:cs="Calibri"/>
                <w:b/>
                <w:sz w:val="18"/>
                <w:szCs w:val="18"/>
              </w:rPr>
              <w:t>5.</w:t>
            </w:r>
          </w:p>
          <w:p w14:paraId="5927330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Administrimi i</w:t>
            </w:r>
          </w:p>
          <w:p w14:paraId="4FDD982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korrespondencës</w:t>
            </w:r>
          </w:p>
          <w:p w14:paraId="0323706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  <w:u w:val="single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Me zgjedhje</w:t>
            </w:r>
          </w:p>
          <w:p w14:paraId="019CF86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1.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Organizimi i aktiviteteve specifike </w:t>
            </w: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2.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Protokollimi i dokumentacionit zyrtar</w:t>
            </w:r>
          </w:p>
          <w:p w14:paraId="7DF1D24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3.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Marketingu Digjital</w:t>
            </w:r>
          </w:p>
        </w:tc>
        <w:tc>
          <w:tcPr>
            <w:tcW w:w="243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411D806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23D3AB2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Tregti 2. Marketing 3.Kontabiliteti i ndërmarrjes tregtare</w:t>
            </w:r>
          </w:p>
          <w:p w14:paraId="0A592EA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1A5F03A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Krijimi dhe organizimi i ndërmarrjes Tregtare 2.</w:t>
            </w:r>
          </w:p>
          <w:p w14:paraId="4A1BC86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Veprime të blerjes 3. Veprime të shitjes 4. Prezantimi në panaire 5. Llogaritja dhe kontabilizimi në ndërmarrjen tregtare</w:t>
            </w:r>
          </w:p>
          <w:p w14:paraId="26E2F93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Me zgjedhje</w:t>
            </w:r>
          </w:p>
          <w:p w14:paraId="6C80AEB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1.Logjistika e eksport-importit</w:t>
            </w:r>
          </w:p>
          <w:p w14:paraId="1FBB919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2. Hulumtimi i tregut 3. Menaxhimi i të dhënave 4. E- tregti 5. Marketingu Digjital</w:t>
            </w:r>
          </w:p>
        </w:tc>
        <w:tc>
          <w:tcPr>
            <w:tcW w:w="207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79CD82C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5C200C1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Udhëtimi dhe turizmi</w:t>
            </w:r>
          </w:p>
          <w:p w14:paraId="547C1CD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 xml:space="preserve">Kontabiliteti i agjencisë </w:t>
            </w: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386AC86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Studimi i tregut të udhëtimeve dhe turizmit 2. Komunikimi në agjencinë e udhëtimit dhe turistike 3. Rezervimi dhe blerja e shërbimeve turi- stike 4. Shitja e shërbimeve dhe produkteve turistike 5.</w:t>
            </w:r>
          </w:p>
          <w:p w14:paraId="7396297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Prezantimi i agjencisë në</w:t>
            </w:r>
          </w:p>
          <w:p w14:paraId="62C2DB6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evente 6. Krijimi produkteve turistike 7. Kontabilizimi në agjenci</w:t>
            </w:r>
          </w:p>
          <w:p w14:paraId="6868F32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Me zgjedhje</w:t>
            </w:r>
          </w:p>
          <w:p w14:paraId="1D46455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Biletimi në transportin ajror</w:t>
            </w:r>
          </w:p>
          <w:p w14:paraId="2BDDF5D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Studimi i tregut turistik Shqiptar 3. Krijimi i identitetit të agjencisë 4. Marketingu Digjital</w:t>
            </w:r>
          </w:p>
        </w:tc>
        <w:tc>
          <w:tcPr>
            <w:tcW w:w="225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7D2D028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42C71BE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.Ekonomia e ndërmarrjes</w:t>
            </w:r>
            <w:r w:rsidRPr="001E7445">
              <w:rPr>
                <w:rFonts w:ascii="Calibri" w:hAnsi="Calibri" w:cs="Calibri"/>
                <w:sz w:val="18"/>
                <w:szCs w:val="18"/>
              </w:rPr>
              <w:cr/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2.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E drejta dhe  legjislacioni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 xml:space="preserve">3.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Llogari dhe kontabilitet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</w: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 xml:space="preserve">1.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Personeli dhe shpenzimet e punës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.Veprime të shitjes në tregun global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.Veprime të blerjes në tregun global 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4.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Kontabilizime dhe mbyllja vjetore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5.</w:t>
            </w:r>
            <w:r w:rsidRPr="001E7445">
              <w:rPr>
                <w:rFonts w:ascii="Calibri" w:hAnsi="Calibri" w:cs="Calibri"/>
                <w:sz w:val="18"/>
                <w:szCs w:val="18"/>
              </w:rPr>
              <w:t>Prezantimi në panaire i produkteve dhe i imazhit të ndërmarrjes.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</w: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Me zgjedhje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  <w:t xml:space="preserve">1.Planifikimi prodhimit, kostove dhe organizimi i tij 2.Sigurimi, përpunimi dhe administrimi i informacionit 3.Kontabilizime dhe hartimi elektronik i bilancit 4.Kontabilizime tipike të shoqërive 5. Marketingu dixhital </w:t>
            </w:r>
          </w:p>
        </w:tc>
        <w:tc>
          <w:tcPr>
            <w:tcW w:w="297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6B8680E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220BEDC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Sigurime 2. E drejta dhe legjislacioni 3. Kontabiliteti i</w:t>
            </w:r>
          </w:p>
          <w:p w14:paraId="3EAE508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sigurimeve</w:t>
            </w:r>
          </w:p>
          <w:p w14:paraId="40530A7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4CC5CB3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Komunikimi në shoqërinë e sigurimeve 2. Kujdesi ndaj klientit 3. Llogaritje të çmimit të primeve në sigurime 4. Veprime të trajtimit të dëmeve</w:t>
            </w:r>
          </w:p>
          <w:p w14:paraId="5B115E6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5. Hartimi i ofertave të produkteve për shitje në sigurime</w:t>
            </w:r>
          </w:p>
          <w:p w14:paraId="445FB7C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Me zgjedhje</w:t>
            </w:r>
          </w:p>
          <w:p w14:paraId="271A8B7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Sigurimi, përpunimi dhe administrimi i informacionit 2. Përpilimi i strukturës organizative të shoqërisë së sigurimit 3. Studimi i tregut të sigurimeve në Shqipëri 4.Marketingu Digjital</w:t>
            </w:r>
          </w:p>
        </w:tc>
      </w:tr>
      <w:tr w:rsidR="001E7445" w:rsidRPr="001E7445" w14:paraId="21700EC5" w14:textId="77777777" w:rsidTr="00CE2F82">
        <w:trPr>
          <w:trHeight w:val="213"/>
        </w:trPr>
        <w:tc>
          <w:tcPr>
            <w:tcW w:w="12055" w:type="dxa"/>
            <w:gridSpan w:val="5"/>
          </w:tcPr>
          <w:p w14:paraId="7EEB3C2A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E7445">
              <w:rPr>
                <w:rFonts w:ascii="Calibri" w:hAnsi="Calibri" w:cs="Calibri"/>
                <w:b/>
                <w:sz w:val="18"/>
                <w:szCs w:val="18"/>
              </w:rPr>
              <w:t xml:space="preserve">Klasa 13 </w:t>
            </w:r>
          </w:p>
        </w:tc>
      </w:tr>
      <w:tr w:rsidR="001E7445" w:rsidRPr="001E7445" w14:paraId="2976EE8B" w14:textId="77777777" w:rsidTr="00CE2F82">
        <w:trPr>
          <w:trHeight w:val="3092"/>
        </w:trPr>
        <w:tc>
          <w:tcPr>
            <w:tcW w:w="2335" w:type="dxa"/>
            <w:tcBorders>
              <w:right w:val="single" w:sz="6" w:space="0" w:color="404040"/>
            </w:tcBorders>
            <w:shd w:val="clear" w:color="auto" w:fill="F9F6F7"/>
          </w:tcPr>
          <w:p w14:paraId="62F36A9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2F4DFB1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Hyrje në Marketing 2. Bazat  e Statistikës 3. Hartim dhe</w:t>
            </w:r>
          </w:p>
          <w:p w14:paraId="5DA5F34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shkrimi i dokumenteve</w:t>
            </w:r>
          </w:p>
          <w:p w14:paraId="4272A96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shkresore 4. Sjellje Organizative 5. Mjedisi dhe Zhvillimi i Qëndrueshëm</w:t>
            </w:r>
          </w:p>
          <w:p w14:paraId="43DADB7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3E2263C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 xml:space="preserve">1. Administrimi i Agjendës së aktiviteteve 2. 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Krijimi dhe administrimi i bazës së të dhënave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 3. Përgatitja e dokumenteve</w:t>
            </w:r>
          </w:p>
          <w:p w14:paraId="4859E92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shkresore 4. Klasifikimi, sistemimi dhe arkivimi i</w:t>
            </w:r>
          </w:p>
          <w:p w14:paraId="3C52A20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dokumenteve 5. Prezantimi në panaire dhe ëebinare</w:t>
            </w:r>
          </w:p>
        </w:tc>
        <w:tc>
          <w:tcPr>
            <w:tcW w:w="243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491E17F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2289640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Tregti 2. Sjellje konsumatore 3. Sistemi</w:t>
            </w:r>
          </w:p>
          <w:p w14:paraId="0BCE199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tatimor dhe doganor 4. Sjellje Sipërmarrëse 5. Mjedisi dhe Zhvillimi i Qëndrueshëm</w:t>
            </w:r>
          </w:p>
          <w:p w14:paraId="7CB945B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6AB3973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Komunikimi në ndër- marrjen tregtare 2. Kujdesi ndaj klientit në ndërmarrjen tregtare 3. Përdorimi i kasës fiskale dhe ‘POS’ terminal 4.</w:t>
            </w:r>
          </w:p>
          <w:p w14:paraId="06BC822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Procedurat për transportin e</w:t>
            </w:r>
          </w:p>
          <w:p w14:paraId="08D8F67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mallrave 5. Hartimi i kontratave në ndërmarrjen tregtare</w:t>
            </w:r>
          </w:p>
        </w:tc>
        <w:tc>
          <w:tcPr>
            <w:tcW w:w="207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0674223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3050D8B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Udhëtimi dhe turizmi 2. Trashëgimia kulturore dhe historike 3. Gjeografia dhe turizmi 4. Sjellje Sipërmarrëse 5. Mjedisi dhe Zhvillimi i Qëndrueshëm</w:t>
            </w:r>
          </w:p>
          <w:p w14:paraId="2897BF2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608DE62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Asistenca ndaj klientëve në turizëm 2. Krijimi i biznesit të agjencisë të udhë-timit dhe turistike 3. Marketingu i agjencisë 4. Menaxhimi i agjencisë 5. Krijimi i produkteve speciale në agjencinë e udhëtimit dhe turistike</w:t>
            </w:r>
          </w:p>
        </w:tc>
        <w:tc>
          <w:tcPr>
            <w:tcW w:w="225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3EC2767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4546FA4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Llogari dhe kontabilitet</w:t>
            </w:r>
            <w:r w:rsidRPr="001E744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2. Sjellje sipërmarrëse 3. Ekonomia e tatimeve 4.  Mjedisi dhe zhvillimi i qëndrueshëm </w:t>
            </w:r>
            <w:r w:rsidRPr="001E7445">
              <w:rPr>
                <w:rFonts w:ascii="Calibri" w:hAnsi="Calibri" w:cs="Calibri"/>
                <w:sz w:val="18"/>
                <w:szCs w:val="18"/>
              </w:rPr>
              <w:br/>
            </w: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4EFC9A8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 xml:space="preserve">1. Hartimi i projekteve/detyrave dhe prezantimi i tyre 2. Krijimi dhe regjistrimi i ndërmarrjes. 3. Veprimet për Tatimin mbi Vlerën e Shtuar </w:t>
            </w:r>
            <w:r w:rsidRPr="001E7445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  <w:r w:rsidRPr="001E7445">
              <w:rPr>
                <w:rFonts w:ascii="Calibri" w:hAnsi="Calibri" w:cs="Calibri"/>
                <w:sz w:val="18"/>
                <w:szCs w:val="18"/>
              </w:rPr>
              <w:t xml:space="preserve">. Veprimet për Tatimin mbi të Ardhurat Personale dhe Tatimin mbi Fitimin 5. Vlerësimi i pasurisë sipas Standardeve Kombëtare të Kontabilitetit  </w:t>
            </w:r>
          </w:p>
        </w:tc>
        <w:tc>
          <w:tcPr>
            <w:tcW w:w="297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4BC24A3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Teori Profesionale</w:t>
            </w:r>
          </w:p>
          <w:p w14:paraId="77A54FB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 Sigurime 2. Marketingu i shërbimeve të sigurimit 3. Sjellje Sipërmarrëse 4.</w:t>
            </w:r>
          </w:p>
          <w:p w14:paraId="1BF0A48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Mjedisi dhe Zhvillimi i Qëndrueshëm</w:t>
            </w:r>
          </w:p>
          <w:p w14:paraId="79E4C8F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  <w:u w:val="single"/>
              </w:rPr>
              <w:t>Module Profesionale</w:t>
            </w:r>
          </w:p>
          <w:p w14:paraId="58FE006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1.Krijimi dhe regjistrimi i shoqërisë së sigurimit 2.Marketingu në shoqëritë e sigurimeve 3. Veprime të shitjes në sigurime 4. Veprime të blerjes në sigurime 5.Kontabilizime të thjeshta në</w:t>
            </w:r>
          </w:p>
          <w:p w14:paraId="236309A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1E7445">
              <w:rPr>
                <w:rFonts w:ascii="Calibri" w:hAnsi="Calibri" w:cs="Calibri"/>
                <w:sz w:val="18"/>
                <w:szCs w:val="18"/>
              </w:rPr>
              <w:t>sigurime 6. Prezantimi në panaire i shoqërisë së sigurimit</w:t>
            </w:r>
          </w:p>
        </w:tc>
      </w:tr>
    </w:tbl>
    <w:p w14:paraId="52AA02EB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5F3EC297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05BC172A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1BD166D9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4B635C56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3DDA305A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767DAFC1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4ECC6EC2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13C1D4D5" w14:textId="77777777" w:rsidR="001E7445" w:rsidRPr="001E7445" w:rsidRDefault="001E7445" w:rsidP="001E7445">
      <w:pPr>
        <w:rPr>
          <w:rFonts w:ascii="Calibri" w:hAnsi="Calibri" w:cs="Calibri"/>
          <w:b/>
        </w:rPr>
      </w:pPr>
    </w:p>
    <w:p w14:paraId="0E0EA661" w14:textId="77777777" w:rsidR="001E7445" w:rsidRPr="001E7445" w:rsidRDefault="001E7445" w:rsidP="001E7445">
      <w:pPr>
        <w:rPr>
          <w:rFonts w:ascii="Calibri" w:hAnsi="Calibri" w:cs="Calibri"/>
          <w:b/>
          <w:sz w:val="20"/>
          <w:szCs w:val="20"/>
        </w:rPr>
      </w:pPr>
    </w:p>
    <w:p w14:paraId="63119726" w14:textId="77777777" w:rsidR="001E7445" w:rsidRPr="001E7445" w:rsidRDefault="001E7445" w:rsidP="001E7445">
      <w:pPr>
        <w:rPr>
          <w:rFonts w:ascii="Calibri" w:hAnsi="Calibri" w:cs="Calibri"/>
          <w:i/>
          <w:sz w:val="20"/>
          <w:szCs w:val="20"/>
        </w:rPr>
      </w:pPr>
      <w:r w:rsidRPr="001E7445">
        <w:rPr>
          <w:rFonts w:ascii="Calibri" w:hAnsi="Calibri" w:cs="Calibri"/>
          <w:b/>
          <w:sz w:val="20"/>
          <w:szCs w:val="20"/>
        </w:rPr>
        <w:t>Teoria Profesionale</w:t>
      </w:r>
      <w:r w:rsidRPr="001E7445">
        <w:rPr>
          <w:rFonts w:ascii="Calibri" w:hAnsi="Calibri" w:cs="Calibri"/>
          <w:b/>
          <w:sz w:val="20"/>
          <w:szCs w:val="20"/>
        </w:rPr>
        <w:br/>
      </w:r>
      <w:r w:rsidRPr="001E7445">
        <w:rPr>
          <w:rFonts w:ascii="Calibri" w:hAnsi="Calibri" w:cs="Calibri"/>
          <w:bCs/>
          <w:sz w:val="20"/>
          <w:szCs w:val="20"/>
        </w:rPr>
        <w:t>Lëndet që nxënësi realizon në shkollë</w:t>
      </w:r>
    </w:p>
    <w:tbl>
      <w:tblPr>
        <w:tblW w:w="12050" w:type="dxa"/>
        <w:tblInd w:w="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6"/>
        <w:gridCol w:w="265"/>
        <w:gridCol w:w="9349"/>
      </w:tblGrid>
      <w:tr w:rsidR="001E7445" w:rsidRPr="001E7445" w14:paraId="25353B69" w14:textId="77777777" w:rsidTr="00CE2F82">
        <w:trPr>
          <w:trHeight w:val="332"/>
        </w:trPr>
        <w:tc>
          <w:tcPr>
            <w:tcW w:w="12050" w:type="dxa"/>
            <w:gridSpan w:val="3"/>
            <w:shd w:val="clear" w:color="auto" w:fill="EFE6E7"/>
            <w:vAlign w:val="center"/>
          </w:tcPr>
          <w:p w14:paraId="34E08AAF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Klasa 10</w:t>
            </w:r>
          </w:p>
        </w:tc>
      </w:tr>
      <w:tr w:rsidR="001E7445" w:rsidRPr="001E7445" w14:paraId="4DC5DDC2" w14:textId="77777777" w:rsidTr="00CE2F82">
        <w:trPr>
          <w:trHeight w:val="239"/>
        </w:trPr>
        <w:tc>
          <w:tcPr>
            <w:tcW w:w="2436" w:type="dxa"/>
            <w:shd w:val="clear" w:color="auto" w:fill="EFE6E7"/>
          </w:tcPr>
          <w:p w14:paraId="0634EAD6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Lënda</w:t>
            </w:r>
          </w:p>
        </w:tc>
        <w:tc>
          <w:tcPr>
            <w:tcW w:w="265" w:type="dxa"/>
            <w:vMerge w:val="restart"/>
          </w:tcPr>
          <w:p w14:paraId="3721D65B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282926E5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Temat sipas lëndëve </w:t>
            </w:r>
          </w:p>
        </w:tc>
      </w:tr>
      <w:tr w:rsidR="001E7445" w:rsidRPr="001E7445" w14:paraId="3E749BEA" w14:textId="77777777" w:rsidTr="00CE2F82">
        <w:trPr>
          <w:trHeight w:val="389"/>
        </w:trPr>
        <w:tc>
          <w:tcPr>
            <w:tcW w:w="2436" w:type="dxa"/>
            <w:shd w:val="clear" w:color="auto" w:fill="EFE6E7"/>
          </w:tcPr>
          <w:p w14:paraId="3AD928A7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Njohuri Tregtare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37F96BF4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76AF4EF2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1.Njohuri të përgjithshme mbi tregun 2. Komunikimi 3. Shitja dhe teknikat e shitjes 4. Besimin i klientelës 5.Furnizimi dhe trajtimi i mallit 6. Të njohësh Produktin 7. Si funksionon ndërmarrja tregtare 8. Metodologjia tregtare 9. Administrimi i ndërmarrjes tregtare 10. Shitja nëpërmjet TIK</w:t>
            </w:r>
          </w:p>
        </w:tc>
      </w:tr>
      <w:tr w:rsidR="001E7445" w:rsidRPr="001E7445" w14:paraId="4CA8B440" w14:textId="77777777" w:rsidTr="00CE2F82">
        <w:trPr>
          <w:trHeight w:val="543"/>
        </w:trPr>
        <w:tc>
          <w:tcPr>
            <w:tcW w:w="2436" w:type="dxa"/>
            <w:shd w:val="clear" w:color="auto" w:fill="EFE6E7"/>
          </w:tcPr>
          <w:p w14:paraId="1A8E3F8B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Ekonomi Ndërmarrje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5E2881AC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53039CF1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Ndërmarrja.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Veprimtaria e ndërmarrjes.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3.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Menaxherët dhe menaxhimi.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4.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Kontratat.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5.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Magazinimi.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6.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Menaxhimi i rezervave.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7.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Qarkullimi i pagesave.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8. </w:t>
            </w:r>
            <w:r w:rsidRPr="001E7445">
              <w:rPr>
                <w:rFonts w:ascii="Calibri" w:hAnsi="Calibri" w:cs="Calibri"/>
                <w:bCs/>
                <w:sz w:val="20"/>
                <w:szCs w:val="20"/>
              </w:rPr>
              <w:t>Kartat e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 kreditit dhe debitit.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9.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Llogarite rrjedhëse.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10.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Financimi nga kapitali i vet.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Financimi nga kapitali i të tretëve.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>Kredia ne Banke</w:t>
            </w:r>
          </w:p>
        </w:tc>
      </w:tr>
      <w:tr w:rsidR="001E7445" w:rsidRPr="001E7445" w14:paraId="61A1F91A" w14:textId="77777777" w:rsidTr="00CE2F82">
        <w:trPr>
          <w:trHeight w:val="495"/>
        </w:trPr>
        <w:tc>
          <w:tcPr>
            <w:tcW w:w="2436" w:type="dxa"/>
            <w:shd w:val="clear" w:color="auto" w:fill="EFE6E7"/>
          </w:tcPr>
          <w:p w14:paraId="7F17C7E6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Llogari dhe Kontabilitet 10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4E5CBBCA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569D0A53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1.Llogaritje tregtare. 2.Detyrat e kontabilitetit. 3.Inventarizimi, inventarët. 4.Hartimi,klasifikimi i bilancit. 5.Analiza dhe funksionimi i llogarive. 6.Pasqyrimi kronologjik i veprimeve ekonomike. 7.Llogaritë e rezultatit. 8.Përcaktimi i rezultatit financiar. 9.Veprimet tregtare. 10.Metodat e vlerësimit të inventarëve. 11.Tatimi mbi vlerën e shtuar</w:t>
            </w:r>
          </w:p>
        </w:tc>
      </w:tr>
      <w:tr w:rsidR="001E7445" w:rsidRPr="001E7445" w14:paraId="73D5C02B" w14:textId="77777777" w:rsidTr="00CE2F82">
        <w:trPr>
          <w:trHeight w:val="183"/>
        </w:trPr>
        <w:tc>
          <w:tcPr>
            <w:tcW w:w="12050" w:type="dxa"/>
            <w:gridSpan w:val="3"/>
            <w:shd w:val="clear" w:color="auto" w:fill="EFE6E7"/>
            <w:vAlign w:val="center"/>
          </w:tcPr>
          <w:p w14:paraId="1DDE4A51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Klasa 11</w:t>
            </w:r>
          </w:p>
        </w:tc>
      </w:tr>
      <w:tr w:rsidR="001E7445" w:rsidRPr="001E7445" w14:paraId="58CD38F8" w14:textId="77777777" w:rsidTr="00CE2F82">
        <w:trPr>
          <w:trHeight w:val="854"/>
        </w:trPr>
        <w:tc>
          <w:tcPr>
            <w:tcW w:w="2436" w:type="dxa"/>
            <w:shd w:val="clear" w:color="auto" w:fill="EFE6E7"/>
          </w:tcPr>
          <w:p w14:paraId="6A3A1B0B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Llogari dhe Kontabilitet 11</w:t>
            </w:r>
          </w:p>
        </w:tc>
        <w:tc>
          <w:tcPr>
            <w:tcW w:w="265" w:type="dxa"/>
            <w:vMerge w:val="restart"/>
          </w:tcPr>
          <w:p w14:paraId="522C64B7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0C2093A8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Blerjet dhe shitjet.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Regjistrimet për skontot tregtare.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3.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Klasifikimi i aktiveve të qëndrueshme.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4.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Regjistrimet kontabël me aktivet afatgjata.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5.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Llogaria private.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6.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Lista e  llogarive dhe plani kontabël.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7.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Regjistrimet kontabël në fushën e personelit.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8.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Llogaritja dhe regjistrimi i detyrimeve ligjore në lidhje me pagat.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9.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Qarkullimi i pagesave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10.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Regjistrimi kontabël i letrave me vlerë.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Kontrolli i brendshëm dhe librat ndihmës.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>Mbyllja vjetore</w:t>
            </w:r>
          </w:p>
        </w:tc>
      </w:tr>
      <w:tr w:rsidR="001E7445" w:rsidRPr="001E7445" w14:paraId="130DC866" w14:textId="77777777" w:rsidTr="00CE2F82">
        <w:trPr>
          <w:trHeight w:val="577"/>
        </w:trPr>
        <w:tc>
          <w:tcPr>
            <w:tcW w:w="2436" w:type="dxa"/>
            <w:shd w:val="clear" w:color="auto" w:fill="EFE6E7"/>
          </w:tcPr>
          <w:p w14:paraId="540F70FD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Marketing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6F6E6D27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7A5E69C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Marketingu.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Produkti dhe klasifikimi i tij. Marka.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3.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Cikli i jetës së produkteve.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4.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Çmimi, llojet e tij.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5.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Strategjitë, objektivat dhe metodat e caktimit të çmimeve.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6.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Shpërndarja.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7.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Marketingu i drejtpërdrejtë.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8.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Komunikimi, miksi komunikues.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9.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Publiciteti.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10.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Promocioni i shitjeve.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Marrëdhëniet publike.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Shitja personale.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13.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>Marketingu i shërbimeve.</w:t>
            </w:r>
          </w:p>
        </w:tc>
      </w:tr>
      <w:tr w:rsidR="001E7445" w:rsidRPr="001E7445" w14:paraId="2FD4476C" w14:textId="77777777" w:rsidTr="00CE2F82">
        <w:trPr>
          <w:trHeight w:val="841"/>
        </w:trPr>
        <w:tc>
          <w:tcPr>
            <w:tcW w:w="2436" w:type="dxa"/>
            <w:shd w:val="clear" w:color="auto" w:fill="EFE6E7"/>
          </w:tcPr>
          <w:p w14:paraId="12CDAC53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Sjellje Sipermarrese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7758B9A0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9" w:type="dxa"/>
          </w:tcPr>
          <w:p w14:paraId="21D62849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Sipërmarrësit e suksesshëm.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Perceptimet e sipërmarrësve.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3.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Qëllimet  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4.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Motivimet: Të menduarit sipërmarrës.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5.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Roli i emocioneve ne sipërmarrje.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6.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Proceset emocionale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7.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Sipërmarrësit dhe mjedisi.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8.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Efikasiteti si kushtëzues i vendimeve sipërmarrëse.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9. E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fikasiteti, kontrolli dhe rreziku.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10.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Vendimmarrja sipërmarrëse.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11.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Identifikimi i mundësive dhe vigjilenca sipërmarrëse.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12.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>Karakteri dhe synimi i sjelljes sipërmarrës</w:t>
            </w:r>
          </w:p>
        </w:tc>
      </w:tr>
    </w:tbl>
    <w:p w14:paraId="7DC4B7F9" w14:textId="77777777" w:rsidR="001E7445" w:rsidRPr="001E7445" w:rsidRDefault="001E7445" w:rsidP="001E7445">
      <w:pPr>
        <w:rPr>
          <w:rFonts w:ascii="Calibri" w:hAnsi="Calibri" w:cs="Calibri"/>
          <w:b/>
          <w:bCs/>
        </w:rPr>
      </w:pPr>
    </w:p>
    <w:p w14:paraId="7ED2BF11" w14:textId="77777777" w:rsidR="001E7445" w:rsidRPr="001E7445" w:rsidRDefault="001E7445" w:rsidP="001E7445">
      <w:pPr>
        <w:rPr>
          <w:rFonts w:ascii="Calibri" w:hAnsi="Calibri" w:cs="Calibri"/>
          <w:b/>
          <w:bCs/>
        </w:rPr>
      </w:pPr>
      <w:r w:rsidRPr="001E7445">
        <w:rPr>
          <w:rFonts w:ascii="Calibri" w:hAnsi="Calibri" w:cs="Calibri"/>
          <w:b/>
          <w:bCs/>
        </w:rPr>
        <w:t>Shkolla Teknike Ekonomike Tiranë</w:t>
      </w:r>
    </w:p>
    <w:tbl>
      <w:tblPr>
        <w:tblW w:w="12060" w:type="dxa"/>
        <w:tblInd w:w="-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32"/>
        <w:gridCol w:w="2733"/>
        <w:gridCol w:w="4395"/>
      </w:tblGrid>
      <w:tr w:rsidR="001E7445" w:rsidRPr="001E7445" w14:paraId="6B969BE1" w14:textId="77777777" w:rsidTr="00CE2F82">
        <w:trPr>
          <w:trHeight w:val="244"/>
        </w:trPr>
        <w:tc>
          <w:tcPr>
            <w:tcW w:w="12060" w:type="dxa"/>
            <w:gridSpan w:val="3"/>
          </w:tcPr>
          <w:p w14:paraId="75F8F9DD" w14:textId="77777777" w:rsidR="001E7445" w:rsidRPr="001E7445" w:rsidRDefault="001E7445" w:rsidP="001E744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Plan TIP dhe formë vlerësimi (për praktikën profesionale në biznes)</w:t>
            </w:r>
          </w:p>
        </w:tc>
      </w:tr>
      <w:tr w:rsidR="001E7445" w:rsidRPr="001E7445" w14:paraId="3405D6B8" w14:textId="77777777" w:rsidTr="00CE2F82">
        <w:trPr>
          <w:trHeight w:val="395"/>
        </w:trPr>
        <w:tc>
          <w:tcPr>
            <w:tcW w:w="12060" w:type="dxa"/>
            <w:gridSpan w:val="3"/>
          </w:tcPr>
          <w:p w14:paraId="0BE6E5A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Për nxënësin/en që studion në drejtimin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>Ekonomi - Biznes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, në </w:t>
            </w:r>
            <w:r w:rsidRPr="001E7445">
              <w:rPr>
                <w:rFonts w:ascii="Calibri" w:hAnsi="Calibri" w:cs="Calibri"/>
                <w:b/>
                <w:sz w:val="20"/>
                <w:szCs w:val="20"/>
              </w:rPr>
              <w:t xml:space="preserve">klasë të 10 dhe/ose 11 </w:t>
            </w:r>
            <w:r w:rsidRPr="001E7445">
              <w:rPr>
                <w:rFonts w:ascii="Calibri" w:hAnsi="Calibri" w:cs="Calibri"/>
                <w:i/>
                <w:sz w:val="20"/>
                <w:szCs w:val="20"/>
              </w:rPr>
              <w:t>(niveli 2 i KSHK)</w:t>
            </w:r>
            <w:r w:rsidRPr="001E7445">
              <w:rPr>
                <w:rFonts w:ascii="Calibri" w:hAnsi="Calibri" w:cs="Calibri"/>
                <w:sz w:val="20"/>
                <w:szCs w:val="20"/>
              </w:rPr>
              <w:t>,  pranë SHTET</w:t>
            </w:r>
          </w:p>
        </w:tc>
      </w:tr>
      <w:tr w:rsidR="001E7445" w:rsidRPr="001E7445" w14:paraId="49AAF62B" w14:textId="77777777" w:rsidTr="00CE2F82">
        <w:trPr>
          <w:trHeight w:val="800"/>
        </w:trPr>
        <w:tc>
          <w:tcPr>
            <w:tcW w:w="12060" w:type="dxa"/>
            <w:gridSpan w:val="3"/>
          </w:tcPr>
          <w:p w14:paraId="5F0B2583" w14:textId="77777777" w:rsidR="001E7445" w:rsidRPr="001E7445" w:rsidRDefault="001E7445" w:rsidP="001E744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i/>
                <w:sz w:val="20"/>
                <w:szCs w:val="20"/>
              </w:rPr>
              <w:t>Ky plan i bashkëlidhet kontratës 3-palëshe për praktikën profesionale që kryen nxënësi/ja në biznes si pjesë e studimeve pranë shkollës së mesme profesionale. Dokumenti shërben edhe si formë vlerësimi për mentorin në kompani, për modulet që merr përsipër kompania të ofrojë  për nxënësin/en përkatës</w:t>
            </w:r>
          </w:p>
        </w:tc>
      </w:tr>
      <w:tr w:rsidR="001E7445" w:rsidRPr="001E7445" w14:paraId="02A4841D" w14:textId="77777777" w:rsidTr="00CE2F82">
        <w:trPr>
          <w:trHeight w:val="123"/>
        </w:trPr>
        <w:tc>
          <w:tcPr>
            <w:tcW w:w="7665" w:type="dxa"/>
            <w:gridSpan w:val="2"/>
          </w:tcPr>
          <w:p w14:paraId="3EB2B8D2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Nxënësi/ja: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4395" w:type="dxa"/>
          </w:tcPr>
          <w:p w14:paraId="69692B06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Datë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 </w:t>
            </w:r>
          </w:p>
        </w:tc>
      </w:tr>
      <w:tr w:rsidR="001E7445" w:rsidRPr="001E7445" w14:paraId="3B4D2A25" w14:textId="77777777" w:rsidTr="00CE2F82">
        <w:trPr>
          <w:trHeight w:val="123"/>
        </w:trPr>
        <w:tc>
          <w:tcPr>
            <w:tcW w:w="4932" w:type="dxa"/>
          </w:tcPr>
          <w:p w14:paraId="7C6CF478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Viti Shkollor: 202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 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 - 202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7128" w:type="dxa"/>
            <w:gridSpan w:val="2"/>
          </w:tcPr>
          <w:p w14:paraId="7AEB98A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Praktika do të realizohet gjatë: </w:t>
            </w:r>
            <w:r w:rsidRPr="001E7445">
              <w:rPr>
                <w:rFonts w:ascii="Cambria Math" w:hAnsi="Cambria Math" w:cs="Cambria Math"/>
                <w:sz w:val="20"/>
                <w:szCs w:val="20"/>
              </w:rPr>
              <w:t>▢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 Klasa 10 dhe/ose </w:t>
            </w:r>
            <w:r w:rsidRPr="001E7445">
              <w:rPr>
                <w:rFonts w:ascii="Cambria Math" w:hAnsi="Cambria Math" w:cs="Cambria Math"/>
                <w:sz w:val="20"/>
                <w:szCs w:val="20"/>
              </w:rPr>
              <w:t>▢</w:t>
            </w:r>
            <w:r w:rsidRPr="001E7445">
              <w:rPr>
                <w:rFonts w:ascii="Calibri" w:hAnsi="Calibri" w:cs="Calibri"/>
                <w:sz w:val="20"/>
                <w:szCs w:val="20"/>
              </w:rPr>
              <w:t xml:space="preserve"> Klasa 11</w:t>
            </w:r>
          </w:p>
        </w:tc>
      </w:tr>
      <w:tr w:rsidR="001E7445" w:rsidRPr="001E7445" w14:paraId="37E3D489" w14:textId="77777777" w:rsidTr="00CE2F82">
        <w:trPr>
          <w:trHeight w:val="123"/>
        </w:trPr>
        <w:tc>
          <w:tcPr>
            <w:tcW w:w="7665" w:type="dxa"/>
            <w:gridSpan w:val="2"/>
          </w:tcPr>
          <w:p w14:paraId="1A56ACAE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Kompania :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4395" w:type="dxa"/>
          </w:tcPr>
          <w:p w14:paraId="0A2B3D85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NIPT: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</w:tr>
      <w:tr w:rsidR="001E7445" w:rsidRPr="001E7445" w14:paraId="3A2083ED" w14:textId="77777777" w:rsidTr="00CE2F82">
        <w:trPr>
          <w:trHeight w:val="123"/>
        </w:trPr>
        <w:tc>
          <w:tcPr>
            <w:tcW w:w="4932" w:type="dxa"/>
          </w:tcPr>
          <w:p w14:paraId="3A5D4E9B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Vendndodhja: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7128" w:type="dxa"/>
            <w:gridSpan w:val="2"/>
          </w:tcPr>
          <w:p w14:paraId="289D6B0C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Instruktori në kompani: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</w:tr>
      <w:tr w:rsidR="001E7445" w:rsidRPr="001E7445" w14:paraId="55D75A26" w14:textId="77777777" w:rsidTr="00CE2F82">
        <w:trPr>
          <w:trHeight w:val="515"/>
        </w:trPr>
        <w:tc>
          <w:tcPr>
            <w:tcW w:w="4932" w:type="dxa"/>
          </w:tcPr>
          <w:p w14:paraId="0C71E967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Përfaqësuesi/ja i/e Kompanisë</w:t>
            </w:r>
          </w:p>
        </w:tc>
        <w:tc>
          <w:tcPr>
            <w:tcW w:w="7128" w:type="dxa"/>
            <w:gridSpan w:val="2"/>
          </w:tcPr>
          <w:p w14:paraId="0913C0C7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Përfaqësuesi/ja i/e Shkollës</w:t>
            </w:r>
          </w:p>
        </w:tc>
      </w:tr>
      <w:tr w:rsidR="001E7445" w:rsidRPr="001E7445" w14:paraId="7057B799" w14:textId="77777777" w:rsidTr="00CE2F82">
        <w:trPr>
          <w:trHeight w:val="70"/>
        </w:trPr>
        <w:tc>
          <w:tcPr>
            <w:tcW w:w="4932" w:type="dxa"/>
          </w:tcPr>
          <w:p w14:paraId="41AA4510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Emër Mbiemër Firmë</w:t>
            </w:r>
          </w:p>
        </w:tc>
        <w:tc>
          <w:tcPr>
            <w:tcW w:w="7128" w:type="dxa"/>
            <w:gridSpan w:val="2"/>
          </w:tcPr>
          <w:p w14:paraId="3C2847CF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Emër Mbiemër Firmë</w:t>
            </w:r>
          </w:p>
        </w:tc>
      </w:tr>
    </w:tbl>
    <w:p w14:paraId="702B5BE5" w14:textId="77777777" w:rsidR="001E7445" w:rsidRPr="001E7445" w:rsidRDefault="001E7445" w:rsidP="001E7445">
      <w:pPr>
        <w:rPr>
          <w:rFonts w:ascii="Calibri" w:hAnsi="Calibri" w:cs="Calibri"/>
          <w:i/>
          <w:sz w:val="20"/>
          <w:szCs w:val="20"/>
        </w:rPr>
      </w:pPr>
      <w:r w:rsidRPr="001E7445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379F29" wp14:editId="14E1CE79">
                <wp:simplePos x="0" y="0"/>
                <wp:positionH relativeFrom="margin">
                  <wp:align>left</wp:align>
                </wp:positionH>
                <wp:positionV relativeFrom="paragraph">
                  <wp:posOffset>139065</wp:posOffset>
                </wp:positionV>
                <wp:extent cx="7559040" cy="228600"/>
                <wp:effectExtent l="0" t="0" r="22860" b="19050"/>
                <wp:wrapTopAndBottom/>
                <wp:docPr id="75994003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9040" cy="228600"/>
                        </a:xfrm>
                        <a:prstGeom prst="rect">
                          <a:avLst/>
                        </a:prstGeom>
                        <a:solidFill>
                          <a:srgbClr val="5D000A">
                            <a:alpha val="9669"/>
                          </a:srgbClr>
                        </a:solidFill>
                        <a:ln w="4445">
                          <a:solidFill>
                            <a:srgbClr val="A6A6A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D5DC4" w14:textId="77777777" w:rsidR="001E7445" w:rsidRPr="001E7445" w:rsidRDefault="001E7445" w:rsidP="001E7445">
                            <w:pPr>
                              <w:jc w:val="center"/>
                              <w:rPr>
                                <w:color w:val="595959"/>
                              </w:rPr>
                            </w:pPr>
                            <w:r w:rsidRPr="001E7445">
                              <w:rPr>
                                <w:color w:val="595959"/>
                              </w:rPr>
                              <w:t>Modulet e praktikës profesionale në klasën e 10-të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379F29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10.95pt;width:595.2pt;height:18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" fillcolor="#5d000a" strokecolor="#a6a6a6" strokeweight=".35pt">
                <v:fill opacity="6425f"/>
                <v:textbox inset="0,0,0,0">
                  <w:txbxContent>
                    <w:p w14:paraId="7A0D5DC4" w14:textId="77777777" w:rsidR="001E7445" w:rsidRPr="001E7445" w:rsidRDefault="001E7445" w:rsidP="001E7445">
                      <w:pPr>
                        <w:jc w:val="center"/>
                        <w:rPr>
                          <w:color w:val="595959"/>
                        </w:rPr>
                      </w:pPr>
                      <w:r w:rsidRPr="001E7445">
                        <w:rPr>
                          <w:color w:val="595959"/>
                        </w:rPr>
                        <w:t>Modulet e praktikës profesionale në klasën e 10-të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E7445"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AC50F" wp14:editId="5926A6C4">
                <wp:simplePos x="0" y="0"/>
                <wp:positionH relativeFrom="column">
                  <wp:posOffset>-128270</wp:posOffset>
                </wp:positionH>
                <wp:positionV relativeFrom="paragraph">
                  <wp:posOffset>4612640</wp:posOffset>
                </wp:positionV>
                <wp:extent cx="127000" cy="167005"/>
                <wp:effectExtent l="8255" t="7620" r="7620" b="6350"/>
                <wp:wrapNone/>
                <wp:docPr id="1116872007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670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F793EFA" id="Oval 12" o:spid="_x0000_s1026" style="position:absolute;margin-left:-10.1pt;margin-top:363.2pt;width:10pt;height:1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"/>
            </w:pict>
          </mc:Fallback>
        </mc:AlternateContent>
      </w:r>
      <w:r w:rsidRPr="001E7445">
        <w:rPr>
          <w:rFonts w:ascii="Calibri" w:hAnsi="Calibri" w:cs="Calibri"/>
          <w:i/>
        </w:rPr>
        <w:t xml:space="preserve">          </w:t>
      </w:r>
      <w:r w:rsidRPr="001E7445">
        <w:rPr>
          <w:rFonts w:ascii="Calibri" w:hAnsi="Calibri" w:cs="Calibri"/>
          <w:i/>
          <w:sz w:val="20"/>
          <w:szCs w:val="20"/>
        </w:rPr>
        <w:t>Modulet</w:t>
      </w:r>
      <w:r w:rsidRPr="001E7445">
        <w:rPr>
          <w:rFonts w:ascii="Calibri" w:hAnsi="Calibri" w:cs="Calibri"/>
          <w:i/>
          <w:sz w:val="20"/>
          <w:szCs w:val="20"/>
        </w:rPr>
        <w:tab/>
        <w:t xml:space="preserve">    Rezultatet e të Nxënit</w:t>
      </w:r>
      <w:r w:rsidRPr="001E7445">
        <w:rPr>
          <w:rFonts w:ascii="Calibri" w:hAnsi="Calibri" w:cs="Calibri"/>
          <w:i/>
          <w:sz w:val="20"/>
          <w:szCs w:val="20"/>
        </w:rPr>
        <w:tab/>
        <w:t xml:space="preserve">                //</w:t>
      </w:r>
      <w:r w:rsidRPr="001E7445">
        <w:rPr>
          <w:rFonts w:ascii="Calibri" w:hAnsi="Calibri" w:cs="Calibri"/>
          <w:i/>
          <w:sz w:val="20"/>
          <w:szCs w:val="20"/>
        </w:rPr>
        <w:tab/>
        <w:t xml:space="preserve">           Shënime nga Mentori</w:t>
      </w:r>
    </w:p>
    <w:tbl>
      <w:tblPr>
        <w:tblW w:w="0" w:type="auto"/>
        <w:tblInd w:w="-8" w:type="dxa"/>
        <w:tblBorders>
          <w:top w:val="single" w:sz="6" w:space="0" w:color="404040"/>
          <w:left w:val="single" w:sz="6" w:space="0" w:color="404040"/>
          <w:bottom w:val="single" w:sz="6" w:space="0" w:color="404040"/>
          <w:right w:val="single" w:sz="6" w:space="0" w:color="404040"/>
          <w:insideH w:val="single" w:sz="6" w:space="0" w:color="404040"/>
          <w:insideV w:val="single" w:sz="6" w:space="0" w:color="404040"/>
        </w:tblBorders>
        <w:tblLayout w:type="fixed"/>
        <w:tblLook w:val="0000" w:firstRow="0" w:lastRow="0" w:firstColumn="0" w:lastColumn="0" w:noHBand="0" w:noVBand="0"/>
      </w:tblPr>
      <w:tblGrid>
        <w:gridCol w:w="2810"/>
        <w:gridCol w:w="283"/>
        <w:gridCol w:w="8967"/>
      </w:tblGrid>
      <w:tr w:rsidR="001E7445" w:rsidRPr="001E7445" w14:paraId="7B46474F" w14:textId="77777777" w:rsidTr="00CE2F82">
        <w:trPr>
          <w:trHeight w:val="334"/>
        </w:trPr>
        <w:tc>
          <w:tcPr>
            <w:tcW w:w="2810" w:type="dxa"/>
            <w:vMerge w:val="restart"/>
          </w:tcPr>
          <w:p w14:paraId="4A714F03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Organizim zyre e çelja e veprimtarisë së ndërmarrjes</w:t>
            </w:r>
          </w:p>
          <w:p w14:paraId="77F0F270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36 orë</w:t>
            </w:r>
          </w:p>
        </w:tc>
        <w:tc>
          <w:tcPr>
            <w:tcW w:w="283" w:type="dxa"/>
            <w:vMerge w:val="restart"/>
          </w:tcPr>
          <w:p w14:paraId="7191B66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Cs/>
                <w:sz w:val="20"/>
                <w:szCs w:val="20"/>
              </w:rPr>
            </w:pPr>
          </w:p>
          <w:p w14:paraId="7E0FC09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Cs/>
                <w:sz w:val="20"/>
                <w:szCs w:val="20"/>
              </w:rPr>
            </w:pPr>
          </w:p>
        </w:tc>
        <w:tc>
          <w:tcPr>
            <w:tcW w:w="8967" w:type="dxa"/>
          </w:tcPr>
          <w:p w14:paraId="3D5B869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Organizon zyrën nga pikëpamja ergonomike //</w:t>
            </w:r>
          </w:p>
        </w:tc>
      </w:tr>
      <w:tr w:rsidR="001E7445" w:rsidRPr="001E7445" w14:paraId="00B663DD" w14:textId="77777777" w:rsidTr="00CE2F82">
        <w:trPr>
          <w:trHeight w:val="269"/>
        </w:trPr>
        <w:tc>
          <w:tcPr>
            <w:tcW w:w="2810" w:type="dxa"/>
            <w:vMerge/>
          </w:tcPr>
          <w:p w14:paraId="522A8B5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4530B3A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786974E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Përdor pajisjet e zyrës //</w:t>
            </w:r>
          </w:p>
        </w:tc>
      </w:tr>
      <w:tr w:rsidR="001E7445" w:rsidRPr="001E7445" w14:paraId="6BA7E918" w14:textId="77777777" w:rsidTr="00CE2F82">
        <w:trPr>
          <w:trHeight w:val="269"/>
        </w:trPr>
        <w:tc>
          <w:tcPr>
            <w:tcW w:w="2810" w:type="dxa"/>
            <w:vMerge/>
          </w:tcPr>
          <w:p w14:paraId="7021D3B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5CC35FA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4E38948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Çel veprimtarinë ekonomike të ndërmarrjes //</w:t>
            </w:r>
          </w:p>
        </w:tc>
      </w:tr>
      <w:tr w:rsidR="001E7445" w:rsidRPr="001E7445" w14:paraId="60E51AA8" w14:textId="77777777" w:rsidTr="00CE2F82">
        <w:trPr>
          <w:trHeight w:val="269"/>
        </w:trPr>
        <w:tc>
          <w:tcPr>
            <w:tcW w:w="2810" w:type="dxa"/>
            <w:vMerge/>
          </w:tcPr>
          <w:p w14:paraId="23A631E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39D66D2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7227188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Harton inventarin e ndërmarrjes //</w:t>
            </w:r>
          </w:p>
        </w:tc>
      </w:tr>
      <w:tr w:rsidR="001E7445" w:rsidRPr="001E7445" w14:paraId="5083BA7C" w14:textId="77777777" w:rsidTr="00CE2F82">
        <w:trPr>
          <w:trHeight w:val="269"/>
        </w:trPr>
        <w:tc>
          <w:tcPr>
            <w:tcW w:w="2810" w:type="dxa"/>
            <w:vMerge w:val="restart"/>
          </w:tcPr>
          <w:p w14:paraId="503C859B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Komunikimi me klientët dhe bashkëpunëtorët</w:t>
            </w:r>
          </w:p>
          <w:p w14:paraId="3CDE7EB3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36 orë</w:t>
            </w:r>
          </w:p>
        </w:tc>
        <w:tc>
          <w:tcPr>
            <w:tcW w:w="283" w:type="dxa"/>
            <w:vMerge w:val="restart"/>
          </w:tcPr>
          <w:p w14:paraId="3EAF686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6A44126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Harton dokumente dhe formularë pune //</w:t>
            </w:r>
          </w:p>
        </w:tc>
      </w:tr>
      <w:tr w:rsidR="001E7445" w:rsidRPr="001E7445" w14:paraId="1E468A4E" w14:textId="77777777" w:rsidTr="00CE2F82">
        <w:trPr>
          <w:trHeight w:val="269"/>
        </w:trPr>
        <w:tc>
          <w:tcPr>
            <w:tcW w:w="2810" w:type="dxa"/>
            <w:vMerge/>
          </w:tcPr>
          <w:p w14:paraId="68960D8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5F92A04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171BBDA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Përcakton mënyrën e qarkullimit të dokumenteve dhe informacionit //</w:t>
            </w:r>
          </w:p>
        </w:tc>
      </w:tr>
      <w:tr w:rsidR="001E7445" w:rsidRPr="001E7445" w14:paraId="125D7509" w14:textId="77777777" w:rsidTr="00CE2F82">
        <w:trPr>
          <w:trHeight w:val="65"/>
        </w:trPr>
        <w:tc>
          <w:tcPr>
            <w:tcW w:w="2810" w:type="dxa"/>
            <w:vMerge/>
          </w:tcPr>
          <w:p w14:paraId="13348A6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61ADA65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5DD3688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Krijon raporte njerëzore dhe profesionale në vendin e punës //</w:t>
            </w:r>
          </w:p>
        </w:tc>
      </w:tr>
      <w:tr w:rsidR="001E7445" w:rsidRPr="001E7445" w14:paraId="3D468BC7" w14:textId="77777777" w:rsidTr="00CE2F82">
        <w:trPr>
          <w:trHeight w:val="269"/>
        </w:trPr>
        <w:tc>
          <w:tcPr>
            <w:tcW w:w="2810" w:type="dxa"/>
            <w:vMerge/>
          </w:tcPr>
          <w:p w14:paraId="265F8F0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3AFE87D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51AEE2F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Pret dhe informon klientët //</w:t>
            </w:r>
          </w:p>
        </w:tc>
      </w:tr>
      <w:tr w:rsidR="001E7445" w:rsidRPr="001E7445" w14:paraId="364E541C" w14:textId="77777777" w:rsidTr="00CE2F82">
        <w:trPr>
          <w:trHeight w:val="269"/>
        </w:trPr>
        <w:tc>
          <w:tcPr>
            <w:tcW w:w="2810" w:type="dxa"/>
            <w:vMerge w:val="restart"/>
          </w:tcPr>
          <w:p w14:paraId="566D2DE7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Shitja dhe blerja e mallrave</w:t>
            </w:r>
          </w:p>
          <w:p w14:paraId="3586E43D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54 orë</w:t>
            </w:r>
          </w:p>
        </w:tc>
        <w:tc>
          <w:tcPr>
            <w:tcW w:w="283" w:type="dxa"/>
            <w:vMerge w:val="restart"/>
          </w:tcPr>
          <w:p w14:paraId="12EED28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6F0F3AC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Përgatit shitjet //</w:t>
            </w:r>
          </w:p>
        </w:tc>
      </w:tr>
      <w:tr w:rsidR="001E7445" w:rsidRPr="001E7445" w14:paraId="075C8B12" w14:textId="77777777" w:rsidTr="00CE2F82">
        <w:trPr>
          <w:trHeight w:val="269"/>
        </w:trPr>
        <w:tc>
          <w:tcPr>
            <w:tcW w:w="2810" w:type="dxa"/>
            <w:vMerge/>
          </w:tcPr>
          <w:p w14:paraId="75FD870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1A31A44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7D78337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shitjet dhe regjistrimet përkatëse //</w:t>
            </w:r>
          </w:p>
        </w:tc>
      </w:tr>
      <w:tr w:rsidR="001E7445" w:rsidRPr="001E7445" w14:paraId="2BBA0219" w14:textId="77777777" w:rsidTr="00CE2F82">
        <w:trPr>
          <w:trHeight w:val="269"/>
        </w:trPr>
        <w:tc>
          <w:tcPr>
            <w:tcW w:w="2810" w:type="dxa"/>
            <w:vMerge/>
          </w:tcPr>
          <w:p w14:paraId="044FF5C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0A957F2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243BF88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Vendos dhe dokumenton marrëdhëniet me furnitorët //</w:t>
            </w:r>
          </w:p>
        </w:tc>
      </w:tr>
      <w:tr w:rsidR="001E7445" w:rsidRPr="001E7445" w14:paraId="2FE18183" w14:textId="77777777" w:rsidTr="00CE2F82">
        <w:trPr>
          <w:trHeight w:val="291"/>
        </w:trPr>
        <w:tc>
          <w:tcPr>
            <w:tcW w:w="2810" w:type="dxa"/>
            <w:vMerge/>
          </w:tcPr>
          <w:p w14:paraId="19EF559F" w14:textId="77777777" w:rsidR="001E7445" w:rsidRPr="001E7445" w:rsidRDefault="001E7445" w:rsidP="001E7445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0DB474C1" w14:textId="77777777" w:rsidR="001E7445" w:rsidRPr="001E7445" w:rsidRDefault="001E7445" w:rsidP="001E7445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5EEFC83C" w14:textId="77777777" w:rsidR="001E7445" w:rsidRPr="001E7445" w:rsidRDefault="001E7445" w:rsidP="001E744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blerje online //</w:t>
            </w:r>
          </w:p>
        </w:tc>
      </w:tr>
      <w:tr w:rsidR="001E7445" w:rsidRPr="001E7445" w14:paraId="2562DFBD" w14:textId="77777777" w:rsidTr="00CE2F82">
        <w:trPr>
          <w:trHeight w:val="269"/>
        </w:trPr>
        <w:tc>
          <w:tcPr>
            <w:tcW w:w="2810" w:type="dxa"/>
            <w:vMerge/>
          </w:tcPr>
          <w:p w14:paraId="79323EA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179A722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1B18E70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Nxënësi kryen blerjen dhe regjistrimet përkatëse //</w:t>
            </w:r>
          </w:p>
        </w:tc>
      </w:tr>
      <w:tr w:rsidR="001E7445" w:rsidRPr="001E7445" w14:paraId="5D1788B1" w14:textId="77777777" w:rsidTr="00CE2F82">
        <w:trPr>
          <w:trHeight w:val="269"/>
        </w:trPr>
        <w:tc>
          <w:tcPr>
            <w:tcW w:w="2810" w:type="dxa"/>
            <w:vMerge w:val="restart"/>
          </w:tcPr>
          <w:p w14:paraId="5D2E2F59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Administrimi i Magazinës</w:t>
            </w: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br/>
              <w:t>54 orë</w:t>
            </w:r>
          </w:p>
        </w:tc>
        <w:tc>
          <w:tcPr>
            <w:tcW w:w="283" w:type="dxa"/>
            <w:vMerge w:val="restart"/>
          </w:tcPr>
          <w:p w14:paraId="4FDB536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2C1C849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çeljen e dokumenteve dhe regjistrave të magazinës //</w:t>
            </w:r>
          </w:p>
        </w:tc>
      </w:tr>
      <w:tr w:rsidR="001E7445" w:rsidRPr="001E7445" w14:paraId="6943390F" w14:textId="77777777" w:rsidTr="00CE2F82">
        <w:trPr>
          <w:trHeight w:val="269"/>
        </w:trPr>
        <w:tc>
          <w:tcPr>
            <w:tcW w:w="2810" w:type="dxa"/>
            <w:vMerge/>
          </w:tcPr>
          <w:p w14:paraId="6AE3E77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443368B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03442B7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regjistrimet e hyrjeve dhe daljeve të mallrave në magazinë//</w:t>
            </w:r>
          </w:p>
        </w:tc>
      </w:tr>
      <w:tr w:rsidR="001E7445" w:rsidRPr="001E7445" w14:paraId="0D6C0ACE" w14:textId="77777777" w:rsidTr="00CE2F82">
        <w:trPr>
          <w:trHeight w:val="269"/>
        </w:trPr>
        <w:tc>
          <w:tcPr>
            <w:tcW w:w="2810" w:type="dxa"/>
            <w:vMerge/>
          </w:tcPr>
          <w:p w14:paraId="52F0D85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7CA8043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54B70C9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Llogarit gjendjen e magazinës, kryen inventarizimin dhe kuadrimin//</w:t>
            </w:r>
          </w:p>
        </w:tc>
      </w:tr>
      <w:tr w:rsidR="001E7445" w:rsidRPr="001E7445" w14:paraId="67B29154" w14:textId="77777777" w:rsidTr="00CE2F82">
        <w:trPr>
          <w:trHeight w:val="65"/>
        </w:trPr>
        <w:tc>
          <w:tcPr>
            <w:tcW w:w="2810" w:type="dxa"/>
            <w:vMerge/>
          </w:tcPr>
          <w:p w14:paraId="04E7288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330B670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577CBED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Kontrollon gjendjet e mallrave, harton kërkesat për furnizimet e reja//</w:t>
            </w:r>
          </w:p>
        </w:tc>
      </w:tr>
      <w:tr w:rsidR="001E7445" w:rsidRPr="001E7445" w14:paraId="096F1B0B" w14:textId="77777777" w:rsidTr="00CE2F82">
        <w:trPr>
          <w:trHeight w:val="269"/>
        </w:trPr>
        <w:tc>
          <w:tcPr>
            <w:tcW w:w="2810" w:type="dxa"/>
            <w:vMerge/>
          </w:tcPr>
          <w:p w14:paraId="487E1F1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297B1AC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72BE4BC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 xml:space="preserve">Kryen përpunime të thjeshta mallrash në magazinë// </w:t>
            </w:r>
          </w:p>
        </w:tc>
      </w:tr>
      <w:tr w:rsidR="001E7445" w:rsidRPr="001E7445" w14:paraId="27B8D8F9" w14:textId="77777777" w:rsidTr="00CE2F82">
        <w:trPr>
          <w:trHeight w:val="269"/>
        </w:trPr>
        <w:tc>
          <w:tcPr>
            <w:tcW w:w="12060" w:type="dxa"/>
            <w:gridSpan w:val="3"/>
          </w:tcPr>
          <w:p w14:paraId="066D3C8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Module me Zgjedhje</w:t>
            </w:r>
          </w:p>
        </w:tc>
      </w:tr>
      <w:tr w:rsidR="001E7445" w:rsidRPr="001E7445" w14:paraId="49F47575" w14:textId="77777777" w:rsidTr="00CE2F82">
        <w:trPr>
          <w:trHeight w:val="269"/>
        </w:trPr>
        <w:tc>
          <w:tcPr>
            <w:tcW w:w="2810" w:type="dxa"/>
            <w:vMerge w:val="restart"/>
          </w:tcPr>
          <w:p w14:paraId="79688393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Organizimi funksional i njësive të shitjes</w:t>
            </w:r>
          </w:p>
          <w:p w14:paraId="398C844E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36 orë</w:t>
            </w:r>
          </w:p>
        </w:tc>
        <w:tc>
          <w:tcPr>
            <w:tcW w:w="283" w:type="dxa"/>
            <w:vMerge w:val="restart"/>
          </w:tcPr>
          <w:p w14:paraId="5EBC7F5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006F53F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Organizon njësinë e shitjes nga pikëpamja hapësinore //</w:t>
            </w:r>
          </w:p>
        </w:tc>
      </w:tr>
      <w:tr w:rsidR="001E7445" w:rsidRPr="001E7445" w14:paraId="15823663" w14:textId="77777777" w:rsidTr="00CE2F82">
        <w:trPr>
          <w:trHeight w:val="269"/>
        </w:trPr>
        <w:tc>
          <w:tcPr>
            <w:tcW w:w="2810" w:type="dxa"/>
            <w:vMerge/>
          </w:tcPr>
          <w:p w14:paraId="424ADDB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4D28EDC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8967" w:type="dxa"/>
          </w:tcPr>
          <w:p w14:paraId="3637CB6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Realizon vendosjen e produkteve të ndryshme në rafte //</w:t>
            </w:r>
          </w:p>
        </w:tc>
      </w:tr>
      <w:tr w:rsidR="001E7445" w:rsidRPr="001E7445" w14:paraId="3C0C2A06" w14:textId="77777777" w:rsidTr="00CE2F82">
        <w:trPr>
          <w:trHeight w:val="269"/>
        </w:trPr>
        <w:tc>
          <w:tcPr>
            <w:tcW w:w="2810" w:type="dxa"/>
            <w:vMerge/>
          </w:tcPr>
          <w:p w14:paraId="3F6D27E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</w:rPr>
            </w:pPr>
          </w:p>
        </w:tc>
        <w:tc>
          <w:tcPr>
            <w:tcW w:w="283" w:type="dxa"/>
            <w:vMerge/>
          </w:tcPr>
          <w:p w14:paraId="59A02AF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</w:rPr>
            </w:pPr>
          </w:p>
        </w:tc>
        <w:tc>
          <w:tcPr>
            <w:tcW w:w="8967" w:type="dxa"/>
          </w:tcPr>
          <w:p w14:paraId="709C6CF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</w:rPr>
            </w:pPr>
            <w:r w:rsidRPr="001E7445">
              <w:rPr>
                <w:rFonts w:ascii="Calibri" w:hAnsi="Calibri" w:cs="Calibri"/>
              </w:rPr>
              <w:t>Mirëmban në vazhdimësi njësinë e shitjes dhe mallrat //</w:t>
            </w:r>
          </w:p>
        </w:tc>
      </w:tr>
    </w:tbl>
    <w:p w14:paraId="39B50551" w14:textId="77777777" w:rsidR="001E7445" w:rsidRPr="001E7445" w:rsidRDefault="001E7445" w:rsidP="001E7445">
      <w:pPr>
        <w:rPr>
          <w:rFonts w:ascii="Calibri" w:hAnsi="Calibri" w:cs="Calibri"/>
          <w:i/>
        </w:rPr>
      </w:pPr>
      <w:r w:rsidRPr="001E7445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AD890A2" wp14:editId="2131721E">
                <wp:simplePos x="0" y="0"/>
                <wp:positionH relativeFrom="margin">
                  <wp:align>left</wp:align>
                </wp:positionH>
                <wp:positionV relativeFrom="paragraph">
                  <wp:posOffset>168910</wp:posOffset>
                </wp:positionV>
                <wp:extent cx="7688580" cy="190500"/>
                <wp:effectExtent l="0" t="0" r="26670" b="19050"/>
                <wp:wrapTopAndBottom/>
                <wp:docPr id="160063326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8580" cy="190500"/>
                        </a:xfrm>
                        <a:prstGeom prst="rect">
                          <a:avLst/>
                        </a:prstGeom>
                        <a:solidFill>
                          <a:srgbClr val="5D000A">
                            <a:alpha val="9669"/>
                          </a:srgbClr>
                        </a:solidFill>
                        <a:ln w="4445">
                          <a:solidFill>
                            <a:srgbClr val="A6A6A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32781" w14:textId="77777777" w:rsidR="001E7445" w:rsidRPr="001E7445" w:rsidRDefault="001E7445" w:rsidP="001E7445">
                            <w:pPr>
                              <w:jc w:val="center"/>
                              <w:rPr>
                                <w:color w:val="595959"/>
                              </w:rPr>
                            </w:pPr>
                            <w:r w:rsidRPr="001E7445">
                              <w:rPr>
                                <w:color w:val="595959"/>
                              </w:rPr>
                              <w:t>Modulet e Praktikës Profesionale në Klasën 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890A2" id="Text Box 8" o:spid="_x0000_s1027" type="#_x0000_t202" style="position:absolute;margin-left:0;margin-top:13.3pt;width:605.4pt;height:15pt;z-index:-2516561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" fillcolor="#5d000a" strokecolor="#a6a6a6" strokeweight=".35pt">
                <v:fill opacity="6425f"/>
                <v:textbox inset="0,0,0,0">
                  <w:txbxContent>
                    <w:p w14:paraId="6DD32781" w14:textId="77777777" w:rsidR="001E7445" w:rsidRPr="001E7445" w:rsidRDefault="001E7445" w:rsidP="001E7445">
                      <w:pPr>
                        <w:jc w:val="center"/>
                        <w:rPr>
                          <w:color w:val="595959"/>
                        </w:rPr>
                      </w:pPr>
                      <w:r w:rsidRPr="001E7445">
                        <w:rPr>
                          <w:color w:val="595959"/>
                        </w:rPr>
                        <w:t>Modulet e Praktikës Profesionale në Klasën 11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E7445">
        <w:rPr>
          <w:rFonts w:ascii="Calibri" w:hAnsi="Calibri" w:cs="Calibri"/>
          <w:i/>
        </w:rPr>
        <w:t xml:space="preserve">        Modulet</w:t>
      </w:r>
      <w:r w:rsidRPr="001E7445">
        <w:rPr>
          <w:rFonts w:ascii="Calibri" w:hAnsi="Calibri" w:cs="Calibri"/>
          <w:i/>
        </w:rPr>
        <w:tab/>
        <w:t xml:space="preserve">  Rezultatet e të Nxënit</w:t>
      </w:r>
      <w:r w:rsidRPr="001E7445">
        <w:rPr>
          <w:rFonts w:ascii="Calibri" w:hAnsi="Calibri" w:cs="Calibri"/>
          <w:i/>
        </w:rPr>
        <w:tab/>
        <w:t xml:space="preserve">            //</w:t>
      </w:r>
      <w:r w:rsidRPr="001E7445">
        <w:rPr>
          <w:rFonts w:ascii="Calibri" w:hAnsi="Calibri" w:cs="Calibri"/>
          <w:i/>
        </w:rPr>
        <w:tab/>
        <w:t xml:space="preserve">           Shënime nga Mentori</w:t>
      </w:r>
    </w:p>
    <w:tbl>
      <w:tblPr>
        <w:tblW w:w="0" w:type="auto"/>
        <w:tblInd w:w="-8" w:type="dxa"/>
        <w:tblBorders>
          <w:top w:val="single" w:sz="6" w:space="0" w:color="404040"/>
          <w:left w:val="single" w:sz="6" w:space="0" w:color="404040"/>
          <w:bottom w:val="single" w:sz="6" w:space="0" w:color="404040"/>
          <w:right w:val="single" w:sz="6" w:space="0" w:color="404040"/>
          <w:insideH w:val="single" w:sz="6" w:space="0" w:color="404040"/>
          <w:insideV w:val="single" w:sz="6" w:space="0" w:color="404040"/>
        </w:tblBorders>
        <w:tblLook w:val="0000" w:firstRow="0" w:lastRow="0" w:firstColumn="0" w:lastColumn="0" w:noHBand="0" w:noVBand="0"/>
      </w:tblPr>
      <w:tblGrid>
        <w:gridCol w:w="2543"/>
        <w:gridCol w:w="16"/>
        <w:gridCol w:w="284"/>
        <w:gridCol w:w="9217"/>
      </w:tblGrid>
      <w:tr w:rsidR="001E7445" w:rsidRPr="001E7445" w14:paraId="3BAA6968" w14:textId="77777777" w:rsidTr="00CE2F82">
        <w:trPr>
          <w:trHeight w:val="201"/>
        </w:trPr>
        <w:tc>
          <w:tcPr>
            <w:tcW w:w="2559" w:type="dxa"/>
            <w:gridSpan w:val="2"/>
            <w:vMerge w:val="restart"/>
          </w:tcPr>
          <w:p w14:paraId="7099C5CC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Hartimi i dokumenteve të punës me kompjuter</w:t>
            </w:r>
          </w:p>
          <w:p w14:paraId="564606FD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69 orë</w:t>
            </w:r>
          </w:p>
        </w:tc>
        <w:tc>
          <w:tcPr>
            <w:tcW w:w="284" w:type="dxa"/>
            <w:vMerge w:val="restart"/>
          </w:tcPr>
          <w:p w14:paraId="5786F6B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6FB2DBE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Shkruan ne PC/laptop</w:t>
            </w:r>
          </w:p>
        </w:tc>
      </w:tr>
      <w:tr w:rsidR="001E7445" w:rsidRPr="001E7445" w14:paraId="33D27E65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139AA1D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2E3E52A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7F66D7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Përdor programin “word”  //</w:t>
            </w:r>
          </w:p>
        </w:tc>
      </w:tr>
      <w:tr w:rsidR="001E7445" w:rsidRPr="001E7445" w14:paraId="0AC251EB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2D47AE7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31FC4FB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378BD6F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Përdor programin “powerpoint” //</w:t>
            </w:r>
          </w:p>
        </w:tc>
      </w:tr>
      <w:tr w:rsidR="001E7445" w:rsidRPr="001E7445" w14:paraId="2D72133F" w14:textId="77777777" w:rsidTr="00CE2F82">
        <w:trPr>
          <w:trHeight w:val="246"/>
        </w:trPr>
        <w:tc>
          <w:tcPr>
            <w:tcW w:w="2559" w:type="dxa"/>
            <w:gridSpan w:val="2"/>
            <w:vMerge/>
          </w:tcPr>
          <w:p w14:paraId="5BCD60D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108E1F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7CD25E2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Përdor programin “excel” //</w:t>
            </w:r>
          </w:p>
        </w:tc>
      </w:tr>
      <w:tr w:rsidR="001E7445" w:rsidRPr="001E7445" w14:paraId="26AA8F8D" w14:textId="77777777" w:rsidTr="00CE2F82">
        <w:trPr>
          <w:trHeight w:val="269"/>
        </w:trPr>
        <w:tc>
          <w:tcPr>
            <w:tcW w:w="2559" w:type="dxa"/>
            <w:gridSpan w:val="2"/>
            <w:vMerge w:val="restart"/>
          </w:tcPr>
          <w:p w14:paraId="0C592A16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Qarkullimi i mjeteve të pagesës</w:t>
            </w: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br/>
              <w:t xml:space="preserve"> </w:t>
            </w: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69 orë</w:t>
            </w:r>
          </w:p>
        </w:tc>
        <w:tc>
          <w:tcPr>
            <w:tcW w:w="284" w:type="dxa"/>
            <w:vMerge w:val="restart"/>
          </w:tcPr>
          <w:p w14:paraId="53B04B6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D4AB91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veprime blerje-shitje me para në dorë //</w:t>
            </w:r>
          </w:p>
        </w:tc>
      </w:tr>
      <w:tr w:rsidR="001E7445" w:rsidRPr="001E7445" w14:paraId="225AC196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7851EDE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A20EDB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5C4D73A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Mban arkën, e administron dhe e kuadron atë //</w:t>
            </w:r>
          </w:p>
        </w:tc>
      </w:tr>
      <w:tr w:rsidR="001E7445" w:rsidRPr="001E7445" w14:paraId="09A1223F" w14:textId="77777777" w:rsidTr="00CE2F82">
        <w:trPr>
          <w:trHeight w:val="65"/>
        </w:trPr>
        <w:tc>
          <w:tcPr>
            <w:tcW w:w="2559" w:type="dxa"/>
            <w:gridSpan w:val="2"/>
            <w:vMerge/>
          </w:tcPr>
          <w:p w14:paraId="0EC14AE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2862FDE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78B317B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veprime pagesash me urdhër-xhirimi //</w:t>
            </w:r>
          </w:p>
        </w:tc>
      </w:tr>
      <w:tr w:rsidR="001E7445" w:rsidRPr="001E7445" w14:paraId="222A7F08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05AB73E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D89199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FA6843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veprime arkëtimi dhe pagese me çek bankar //</w:t>
            </w:r>
          </w:p>
        </w:tc>
      </w:tr>
      <w:tr w:rsidR="001E7445" w:rsidRPr="001E7445" w14:paraId="43EDACE0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53581BF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635A63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0335D9B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veprime me karta debiti //</w:t>
            </w:r>
          </w:p>
        </w:tc>
      </w:tr>
      <w:tr w:rsidR="001E7445" w:rsidRPr="001E7445" w14:paraId="3A4F892E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100DE91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00B3EE6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11CE81A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veprime me kartë krediti //</w:t>
            </w:r>
          </w:p>
        </w:tc>
      </w:tr>
      <w:tr w:rsidR="001E7445" w:rsidRPr="001E7445" w14:paraId="6CF4B198" w14:textId="77777777" w:rsidTr="00CE2F82">
        <w:trPr>
          <w:trHeight w:val="264"/>
        </w:trPr>
        <w:tc>
          <w:tcPr>
            <w:tcW w:w="2559" w:type="dxa"/>
            <w:gridSpan w:val="2"/>
            <w:vMerge w:val="restart"/>
          </w:tcPr>
          <w:p w14:paraId="184E7594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Menaxhim personeli e llogaritje e shpenzimeve te  punës</w:t>
            </w:r>
          </w:p>
          <w:p w14:paraId="1501720E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66 orë</w:t>
            </w:r>
          </w:p>
        </w:tc>
        <w:tc>
          <w:tcPr>
            <w:tcW w:w="284" w:type="dxa"/>
            <w:vMerge w:val="restart"/>
          </w:tcPr>
          <w:p w14:paraId="73813AE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3FBDBC7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procedurat e rekrutimit të personelit //</w:t>
            </w:r>
          </w:p>
        </w:tc>
      </w:tr>
      <w:tr w:rsidR="001E7445" w:rsidRPr="001E7445" w14:paraId="47D6D00B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024DF82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043695D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3D1E20A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Llogarit shpërblimet bruto të personelit në vartësi të sasisë dhe cilësisë ose kohës së punës //</w:t>
            </w:r>
          </w:p>
        </w:tc>
      </w:tr>
      <w:tr w:rsidR="001E7445" w:rsidRPr="001E7445" w14:paraId="318A93DA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16F8017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435C6F3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4C248EE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Harton listë pagesën e shpërblimeve të punës dhe të sigurimeve //</w:t>
            </w:r>
          </w:p>
        </w:tc>
      </w:tr>
      <w:tr w:rsidR="001E7445" w:rsidRPr="001E7445" w14:paraId="2E6AD2BA" w14:textId="77777777" w:rsidTr="00CE2F82">
        <w:trPr>
          <w:trHeight w:val="354"/>
        </w:trPr>
        <w:tc>
          <w:tcPr>
            <w:tcW w:w="2559" w:type="dxa"/>
            <w:gridSpan w:val="2"/>
            <w:vMerge/>
          </w:tcPr>
          <w:p w14:paraId="2C56CF9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965981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6988567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Rregullon marrëdhëniet me personelin për shpërblimet, me shtetin dhe sigurimet shoqërore //</w:t>
            </w:r>
          </w:p>
        </w:tc>
      </w:tr>
      <w:tr w:rsidR="001E7445" w:rsidRPr="001E7445" w14:paraId="5A23A270" w14:textId="77777777" w:rsidTr="00CE2F82">
        <w:trPr>
          <w:trHeight w:val="269"/>
        </w:trPr>
        <w:tc>
          <w:tcPr>
            <w:tcW w:w="2559" w:type="dxa"/>
            <w:gridSpan w:val="2"/>
            <w:vMerge w:val="restart"/>
          </w:tcPr>
          <w:p w14:paraId="5322F0D4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t>Kontabilizimi i veprimeve  ekonomike</w:t>
            </w:r>
            <w:r w:rsidRPr="001E7445">
              <w:rPr>
                <w:rFonts w:ascii="Calibri" w:hAnsi="Calibri" w:cs="Calibri"/>
                <w:b/>
                <w:bCs/>
                <w:sz w:val="20"/>
                <w:szCs w:val="20"/>
              </w:rPr>
              <w:br/>
            </w: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68 orë</w:t>
            </w:r>
          </w:p>
        </w:tc>
        <w:tc>
          <w:tcPr>
            <w:tcW w:w="284" w:type="dxa"/>
            <w:vMerge w:val="restart"/>
          </w:tcPr>
          <w:p w14:paraId="7E7DC4E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39F72A6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Harton bilancin fillestar të “ndërmarrjes” dhe çel librat e kontabilitetit //</w:t>
            </w:r>
          </w:p>
        </w:tc>
      </w:tr>
      <w:tr w:rsidR="001E7445" w:rsidRPr="001E7445" w14:paraId="4ECE2E75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241B92C8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50DAD24E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75C2D76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Kontabilizon shitjet //</w:t>
            </w:r>
          </w:p>
        </w:tc>
      </w:tr>
      <w:tr w:rsidR="001E7445" w:rsidRPr="001E7445" w14:paraId="469AFBD8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56D9269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63A9E11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072C393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Kontabilizon blerjet //</w:t>
            </w:r>
          </w:p>
        </w:tc>
      </w:tr>
      <w:tr w:rsidR="001E7445" w:rsidRPr="001E7445" w14:paraId="71E4AC03" w14:textId="77777777" w:rsidTr="00CE2F82">
        <w:trPr>
          <w:trHeight w:val="65"/>
        </w:trPr>
        <w:tc>
          <w:tcPr>
            <w:tcW w:w="2559" w:type="dxa"/>
            <w:gridSpan w:val="2"/>
            <w:vMerge/>
          </w:tcPr>
          <w:p w14:paraId="42BC6EA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51EDC6B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9EC8630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regjistrimet kontabël të pagesave dhe arkëtimeve //</w:t>
            </w:r>
          </w:p>
        </w:tc>
      </w:tr>
      <w:tr w:rsidR="001E7445" w:rsidRPr="001E7445" w14:paraId="700F842F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6CA7E15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F7D3A0B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0228BE0C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regjistrimet kontabël të marrjes dhe shlyerjes së kredisë //</w:t>
            </w:r>
          </w:p>
        </w:tc>
      </w:tr>
      <w:tr w:rsidR="001E7445" w:rsidRPr="001E7445" w14:paraId="2C7E909E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1E4EF74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56709D6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39527C7D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regjistrimin kontabël të shpenzimeve dhe detyrimeve të punës //</w:t>
            </w:r>
          </w:p>
        </w:tc>
      </w:tr>
      <w:tr w:rsidR="001E7445" w:rsidRPr="001E7445" w14:paraId="6F1BF007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0E7EC2A3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2FFD946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E32D4D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kontabilizime të të ardhurave dhe shpenzimeve të tjera //</w:t>
            </w:r>
          </w:p>
        </w:tc>
      </w:tr>
      <w:tr w:rsidR="001E7445" w:rsidRPr="001E7445" w14:paraId="706CE6B4" w14:textId="77777777" w:rsidTr="00CE2F82">
        <w:trPr>
          <w:trHeight w:val="269"/>
        </w:trPr>
        <w:tc>
          <w:tcPr>
            <w:tcW w:w="2559" w:type="dxa"/>
            <w:gridSpan w:val="2"/>
            <w:vMerge/>
          </w:tcPr>
          <w:p w14:paraId="1DD43807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71762534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5C7E32B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Nxënësi kryen përmbledhjen e të ardhurave dhe shpenzimeve dhe hartimin e     bilanceve të thjeshta //</w:t>
            </w:r>
          </w:p>
        </w:tc>
      </w:tr>
      <w:tr w:rsidR="001E7445" w:rsidRPr="001E7445" w14:paraId="2BA8D2A8" w14:textId="77777777" w:rsidTr="00CE2F82">
        <w:trPr>
          <w:trHeight w:val="269"/>
        </w:trPr>
        <w:tc>
          <w:tcPr>
            <w:tcW w:w="12060" w:type="dxa"/>
            <w:gridSpan w:val="4"/>
          </w:tcPr>
          <w:p w14:paraId="1CDB7F21" w14:textId="77777777" w:rsidR="001E7445" w:rsidRPr="001E7445" w:rsidRDefault="001E7445" w:rsidP="001E7445">
            <w:pPr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Module me Zgjedhje</w:t>
            </w:r>
          </w:p>
        </w:tc>
      </w:tr>
      <w:tr w:rsidR="001E7445" w:rsidRPr="001E7445" w14:paraId="2A0A7A73" w14:textId="77777777" w:rsidTr="00CE2F82">
        <w:trPr>
          <w:trHeight w:val="269"/>
        </w:trPr>
        <w:tc>
          <w:tcPr>
            <w:tcW w:w="2543" w:type="dxa"/>
            <w:vMerge w:val="restart"/>
          </w:tcPr>
          <w:p w14:paraId="06A63D51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Cenimet e kontratës së shitblerjes</w:t>
            </w:r>
          </w:p>
          <w:p w14:paraId="328B0E70" w14:textId="77777777" w:rsidR="001E7445" w:rsidRPr="001E7445" w:rsidRDefault="001E7445" w:rsidP="001E7445">
            <w:pPr>
              <w:spacing w:after="0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68 orë</w:t>
            </w:r>
          </w:p>
        </w:tc>
        <w:tc>
          <w:tcPr>
            <w:tcW w:w="300" w:type="dxa"/>
            <w:gridSpan w:val="2"/>
            <w:vMerge w:val="restart"/>
          </w:tcPr>
          <w:p w14:paraId="1BB5B981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259A4309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Trajton marrëdhëniet me blerësit ose shitësit në rastet e shkeljes së kontratave //</w:t>
            </w:r>
          </w:p>
        </w:tc>
      </w:tr>
      <w:tr w:rsidR="001E7445" w:rsidRPr="001E7445" w14:paraId="38B07F70" w14:textId="77777777" w:rsidTr="00CE2F82">
        <w:trPr>
          <w:trHeight w:val="269"/>
        </w:trPr>
        <w:tc>
          <w:tcPr>
            <w:tcW w:w="2543" w:type="dxa"/>
            <w:vMerge/>
          </w:tcPr>
          <w:p w14:paraId="6F0860DF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00" w:type="dxa"/>
            <w:gridSpan w:val="2"/>
            <w:vMerge/>
          </w:tcPr>
          <w:p w14:paraId="2F7935B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580E53C5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Harton dokumentet e nevojshme për rregullimin e marrëdhënieve me klientët ose furnitorët në rastin e mosrespektimit të kontratave //</w:t>
            </w:r>
          </w:p>
        </w:tc>
      </w:tr>
      <w:tr w:rsidR="001E7445" w:rsidRPr="001E7445" w14:paraId="4717A45D" w14:textId="77777777" w:rsidTr="00CE2F82">
        <w:trPr>
          <w:trHeight w:val="269"/>
        </w:trPr>
        <w:tc>
          <w:tcPr>
            <w:tcW w:w="2543" w:type="dxa"/>
            <w:vMerge/>
          </w:tcPr>
          <w:p w14:paraId="6615C17A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00" w:type="dxa"/>
            <w:gridSpan w:val="2"/>
            <w:vMerge/>
          </w:tcPr>
          <w:p w14:paraId="6BAC64B2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9217" w:type="dxa"/>
          </w:tcPr>
          <w:p w14:paraId="4F9FF8C6" w14:textId="77777777" w:rsidR="001E7445" w:rsidRPr="001E7445" w:rsidRDefault="001E7445" w:rsidP="001E7445">
            <w:pPr>
              <w:spacing w:after="0"/>
              <w:rPr>
                <w:rFonts w:ascii="Calibri" w:hAnsi="Calibri" w:cs="Calibri"/>
                <w:i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Kryen regjistrimet kontabël në rastin e mosrespektimit të kontratave //</w:t>
            </w:r>
          </w:p>
        </w:tc>
      </w:tr>
    </w:tbl>
    <w:p w14:paraId="710954DB" w14:textId="77777777" w:rsidR="001E7445" w:rsidRPr="001E7445" w:rsidRDefault="001E7445" w:rsidP="001E7445">
      <w:pPr>
        <w:rPr>
          <w:rFonts w:ascii="Calibri" w:hAnsi="Calibri" w:cs="Calibri"/>
          <w:i/>
        </w:rPr>
      </w:pPr>
    </w:p>
    <w:p w14:paraId="0E0943EE" w14:textId="77777777" w:rsidR="001E7445" w:rsidRPr="001E7445" w:rsidRDefault="001E7445" w:rsidP="001E7445">
      <w:pPr>
        <w:rPr>
          <w:rFonts w:ascii="Calibri" w:hAnsi="Calibri" w:cs="Calibri"/>
          <w:sz w:val="20"/>
          <w:szCs w:val="20"/>
        </w:rPr>
      </w:pPr>
      <w:r w:rsidRPr="001E7445">
        <w:rPr>
          <w:rFonts w:ascii="Calibri" w:hAnsi="Calibri" w:cs="Calibri"/>
          <w:sz w:val="20"/>
          <w:szCs w:val="20"/>
        </w:rPr>
        <w:t>Data të takimit / komunikimit me mësues të shkollës</w:t>
      </w:r>
    </w:p>
    <w:tbl>
      <w:tblPr>
        <w:tblW w:w="0" w:type="auto"/>
        <w:tblInd w:w="14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8"/>
        <w:gridCol w:w="2249"/>
        <w:gridCol w:w="2249"/>
        <w:gridCol w:w="2301"/>
      </w:tblGrid>
      <w:tr w:rsidR="001E7445" w:rsidRPr="001E7445" w14:paraId="3C14322B" w14:textId="77777777" w:rsidTr="00CE2F82">
        <w:trPr>
          <w:trHeight w:val="407"/>
        </w:trPr>
        <w:tc>
          <w:tcPr>
            <w:tcW w:w="2228" w:type="dxa"/>
          </w:tcPr>
          <w:p w14:paraId="147FCA5F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bookmarkStart w:id="0" w:name="_Hlk151458292"/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249" w:type="dxa"/>
          </w:tcPr>
          <w:p w14:paraId="058347E0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249" w:type="dxa"/>
          </w:tcPr>
          <w:p w14:paraId="18691A0B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301" w:type="dxa"/>
          </w:tcPr>
          <w:p w14:paraId="1318DE48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</w:tr>
      <w:tr w:rsidR="001E7445" w:rsidRPr="001E7445" w14:paraId="6C0D07B8" w14:textId="77777777" w:rsidTr="00CE2F82">
        <w:trPr>
          <w:trHeight w:val="407"/>
        </w:trPr>
        <w:tc>
          <w:tcPr>
            <w:tcW w:w="2228" w:type="dxa"/>
          </w:tcPr>
          <w:p w14:paraId="6DD5766F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249" w:type="dxa"/>
          </w:tcPr>
          <w:p w14:paraId="312D5FDC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249" w:type="dxa"/>
          </w:tcPr>
          <w:p w14:paraId="34C3452D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  <w:tc>
          <w:tcPr>
            <w:tcW w:w="2301" w:type="dxa"/>
          </w:tcPr>
          <w:p w14:paraId="4241A969" w14:textId="77777777" w:rsidR="001E7445" w:rsidRPr="001E7445" w:rsidRDefault="001E7445" w:rsidP="001E7445">
            <w:pPr>
              <w:rPr>
                <w:rFonts w:ascii="Calibri" w:hAnsi="Calibri" w:cs="Calibri"/>
                <w:sz w:val="20"/>
                <w:szCs w:val="20"/>
              </w:rPr>
            </w:pPr>
            <w:r w:rsidRPr="001E7445">
              <w:rPr>
                <w:rFonts w:ascii="Calibri" w:hAnsi="Calibri" w:cs="Calibri"/>
                <w:sz w:val="20"/>
                <w:szCs w:val="20"/>
              </w:rPr>
              <w:t>Dt: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  <w:r w:rsidRPr="001E7445">
              <w:rPr>
                <w:rFonts w:ascii="Calibri" w:hAnsi="Calibri" w:cs="Calibri"/>
                <w:sz w:val="20"/>
                <w:szCs w:val="20"/>
              </w:rPr>
              <w:t>/2022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 xml:space="preserve"> </w:t>
            </w:r>
            <w:r w:rsidRPr="001E7445">
              <w:rPr>
                <w:rFonts w:ascii="Calibri" w:hAnsi="Calibri" w:cs="Calibri"/>
                <w:sz w:val="20"/>
                <w:szCs w:val="20"/>
                <w:u w:val="single"/>
              </w:rPr>
              <w:tab/>
            </w:r>
          </w:p>
        </w:tc>
      </w:tr>
      <w:bookmarkEnd w:id="0"/>
    </w:tbl>
    <w:p w14:paraId="4AEE113C" w14:textId="77777777" w:rsidR="001E7445" w:rsidRPr="001E7445" w:rsidRDefault="001E7445" w:rsidP="001E7445">
      <w:pPr>
        <w:rPr>
          <w:rFonts w:ascii="Calibri" w:hAnsi="Calibri" w:cs="Calibri"/>
          <w:i/>
          <w:sz w:val="20"/>
          <w:szCs w:val="20"/>
        </w:rPr>
        <w:sectPr w:rsidR="001E7445" w:rsidRPr="001E7445" w:rsidSect="001E7445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1C042D11" w14:textId="77777777" w:rsidR="00574BFE" w:rsidRPr="001E7445" w:rsidRDefault="00574BFE" w:rsidP="001E7445"/>
    <w:sectPr w:rsidR="00574BFE" w:rsidRPr="001E74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07DEA"/>
    <w:multiLevelType w:val="hybridMultilevel"/>
    <w:tmpl w:val="8668B9A6"/>
    <w:lvl w:ilvl="0" w:tplc="8E32C024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ABE604A2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2A1AAFB0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87BA56FA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2A708706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6F76916E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B5B8D038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7A602D18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72081D6C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1" w15:restartNumberingAfterBreak="0">
    <w:nsid w:val="1DE34E51"/>
    <w:multiLevelType w:val="hybridMultilevel"/>
    <w:tmpl w:val="DC7E70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1B75E8"/>
    <w:multiLevelType w:val="hybridMultilevel"/>
    <w:tmpl w:val="325C53DE"/>
    <w:lvl w:ilvl="0" w:tplc="DB56157E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DD00FF32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EF123A80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BF0CA0A4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4022D1D8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CCF42472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8654DA0E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CBB0A5D4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2228ABC0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num w:numId="1" w16cid:durableId="485979662">
    <w:abstractNumId w:val="0"/>
  </w:num>
  <w:num w:numId="2" w16cid:durableId="374352816">
    <w:abstractNumId w:val="2"/>
  </w:num>
  <w:num w:numId="3" w16cid:durableId="10981427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BFE"/>
    <w:rsid w:val="001E7445"/>
    <w:rsid w:val="002501E0"/>
    <w:rsid w:val="00324E28"/>
    <w:rsid w:val="00405F1E"/>
    <w:rsid w:val="00574BFE"/>
    <w:rsid w:val="006F337D"/>
    <w:rsid w:val="00915A3A"/>
    <w:rsid w:val="00C97C57"/>
    <w:rsid w:val="00FB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3BAD1"/>
  <w15:chartTrackingRefBased/>
  <w15:docId w15:val="{D1F1156F-11EC-4E84-9F95-56BCE1FD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F1E"/>
    <w:pPr>
      <w:spacing w:line="259" w:lineRule="auto"/>
    </w:pPr>
    <w:rPr>
      <w:rFonts w:eastAsia="MS Mincho"/>
      <w:sz w:val="22"/>
      <w:szCs w:val="22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4B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4B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B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4B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4B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4B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4B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4B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4B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4B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74B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4B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4BF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4BF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4B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4B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4B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4B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4B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4B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4B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4B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4B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4B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4B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4B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4B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4B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4B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2026</Words>
  <Characters>11554</Characters>
  <Application>Microsoft Office Word</Application>
  <DocSecurity>0</DocSecurity>
  <Lines>96</Lines>
  <Paragraphs>27</Paragraphs>
  <ScaleCrop>false</ScaleCrop>
  <Company/>
  <LinksUpToDate>false</LinksUpToDate>
  <CharactersWithSpaces>13553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2025-07-18T13:45:00Z</dcterms:created>
  <dcterms:modified xsi:type="dcterms:W3CDTF">2025-08-07T15:01:00Z</dcterms:modified>
</cp:coreProperties>
</file>