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7F7FB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Logo e institucionit</w:t>
      </w:r>
    </w:p>
    <w:p w14:paraId="49D0FECF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71CC2A3F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407D97AA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>EMRI  I OFRUESIT</w:t>
      </w:r>
    </w:p>
    <w:p w14:paraId="2D303A70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2E3EA0D2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33AC72BB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79BA2C9F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764ED4E8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494ABFF1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53B25D89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7CBB3A91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35C2B8CC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0A384826" w14:textId="77777777" w:rsidR="00AF5062" w:rsidRPr="00AF5062" w:rsidRDefault="00AF5062" w:rsidP="00AF5062">
      <w:pPr>
        <w:keepNext/>
        <w:keepLines/>
        <w:spacing w:before="240" w:after="120" w:line="240" w:lineRule="auto"/>
        <w:ind w:left="720"/>
        <w:jc w:val="center"/>
        <w:outlineLvl w:val="0"/>
        <w:rPr>
          <w:rFonts w:ascii="Calibri" w:eastAsia="Calibri" w:hAnsi="Calibri" w:cs="Calibri"/>
          <w:b/>
          <w:caps/>
          <w:color w:val="000000"/>
          <w:kern w:val="0"/>
          <w:sz w:val="28"/>
          <w:szCs w:val="48"/>
          <w:lang w:eastAsia="sq-AL"/>
          <w14:ligatures w14:val="none"/>
        </w:rPr>
      </w:pPr>
      <w:bookmarkStart w:id="0" w:name="_Toc183516828"/>
      <w:r w:rsidRPr="00AF5062">
        <w:rPr>
          <w:rFonts w:ascii="Calibri" w:eastAsia="Calibri" w:hAnsi="Calibri" w:cs="Calibri"/>
          <w:b/>
          <w:caps/>
          <w:color w:val="000000"/>
          <w:kern w:val="0"/>
          <w:sz w:val="28"/>
          <w:szCs w:val="48"/>
          <w:lang w:eastAsia="sq-AL"/>
          <w14:ligatures w14:val="none"/>
        </w:rPr>
        <w:t>RAPORT 3 MUJOR I NJËSISË SË ZHVILLIMIT</w:t>
      </w:r>
      <w:bookmarkEnd w:id="0"/>
    </w:p>
    <w:p w14:paraId="2C348BB5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76E0778A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>20XX-20XX</w:t>
      </w:r>
    </w:p>
    <w:p w14:paraId="1C56F2B4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4EA9A9BF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5DE1F3BB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405023A0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5D739108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358FCCEE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68B584F3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16BA4ADA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03D6483E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4E9E2B18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24E816E1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76C28370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1F394764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737489C9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>Drejtor i ofruesit të AFP-së                            Përgjegjës i Njësisë së Zhvillimit</w:t>
      </w:r>
    </w:p>
    <w:p w14:paraId="58D6E8A4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47A7C8E6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 xml:space="preserve">         Emër Mbiemër</w:t>
      </w: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ab/>
      </w: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ab/>
      </w: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ab/>
      </w: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ab/>
      </w: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ab/>
      </w: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ab/>
        <w:t>Emër Mbiemër</w:t>
      </w:r>
    </w:p>
    <w:p w14:paraId="01D06092" w14:textId="77777777" w:rsidR="00AF5062" w:rsidRPr="00C1047E" w:rsidRDefault="00AF5062" w:rsidP="00AF506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04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Muaji, Viti</w:t>
      </w:r>
    </w:p>
    <w:p w14:paraId="0AD2F9EC" w14:textId="77777777" w:rsidR="00AF5062" w:rsidRPr="00AF5062" w:rsidRDefault="00AF5062" w:rsidP="00AF506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7C88A2A6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 xml:space="preserve">1. Përmbledhje </w:t>
      </w:r>
    </w:p>
    <w:p w14:paraId="20D4B7F6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Rezultatet kryesore të arritura.</w:t>
      </w:r>
    </w:p>
    <w:p w14:paraId="1BA2235F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(Prezantohen rezultatet kryesore, më të rëndësishme të arritura gjatë 3 mujorit. Mund të përshkruhen sukseset e veçanta, të spikatura të veprimtarisë së Njësisë së Zhvillimit.)</w:t>
      </w:r>
    </w:p>
    <w:p w14:paraId="3633C688" w14:textId="77777777" w:rsidR="00AF5062" w:rsidRPr="00AF5062" w:rsidRDefault="00AF5062" w:rsidP="00AF5062">
      <w:pPr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7B543322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>2. Aktivitetet e realizuara</w:t>
      </w:r>
    </w:p>
    <w:p w14:paraId="683A967C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 xml:space="preserve">2.1 Përshkrimi i aktiviteteve kryesore. </w:t>
      </w:r>
    </w:p>
    <w:p w14:paraId="2AAC0C0F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(Përshkruhen në mënyrë të detajuar aktivitetet kryesore të realizuara nga njësia e zhvillimit. Shpjegohen qëllimet dhe rëndësia e secilit aktivitet.)</w:t>
      </w:r>
    </w:p>
    <w:p w14:paraId="25575C57" w14:textId="77777777" w:rsidR="00AF5062" w:rsidRPr="00AF5062" w:rsidRDefault="00AF5062" w:rsidP="00AF5062">
      <w:pPr>
        <w:numPr>
          <w:ilvl w:val="1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Rezultatet dhe arritjet.</w:t>
      </w:r>
    </w:p>
    <w:p w14:paraId="237E349F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(Bëhet një përshkrim i detajuar i rezultateve specifike që janë arritur gjatë tremujorit. Vlerësohen arritjet kryesore të funksionit përkatës. )</w:t>
      </w:r>
    </w:p>
    <w:p w14:paraId="3BB58863" w14:textId="77777777" w:rsidR="00AF5062" w:rsidRPr="00AF5062" w:rsidRDefault="00AF5062" w:rsidP="00AF5062">
      <w:pPr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3E3E0286" w14:textId="77777777" w:rsidR="00AF5062" w:rsidRPr="00AF5062" w:rsidRDefault="00AF5062" w:rsidP="00AF5062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>Sfidat dhe mësimet e nxjerra</w:t>
      </w:r>
    </w:p>
    <w:p w14:paraId="6BF3B03C" w14:textId="77777777" w:rsidR="00AF5062" w:rsidRPr="00AF5062" w:rsidRDefault="00AF5062" w:rsidP="00AF506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Sfidat e hasura gjatë zbatimit të aktiviteteve.</w:t>
      </w:r>
    </w:p>
    <w:p w14:paraId="7EBCDAAA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(Përshkruhen sfidat kryesore të hasura gjatë zbatimit të aktiviteteve. Analizohen faktorët e brendshëm dhe të jashtëm që kanë ndikuar.)</w:t>
      </w:r>
    </w:p>
    <w:p w14:paraId="2E1DA91D" w14:textId="77777777" w:rsidR="00AF5062" w:rsidRPr="00AF5062" w:rsidRDefault="00AF5062" w:rsidP="00AF506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Mësimet kryesore të nxjerra.</w:t>
      </w:r>
    </w:p>
    <w:p w14:paraId="42ED9307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(Identifikohen mësimet e rëndësishme të nxjerra nga përvoja tremujore. Hartohen sugjerime për përmirësime të ardhshme bazuar në këto mësime.)</w:t>
      </w:r>
    </w:p>
    <w:p w14:paraId="2F2E570D" w14:textId="77777777" w:rsidR="00AF5062" w:rsidRPr="00AF5062" w:rsidRDefault="00AF5062" w:rsidP="00AF5062">
      <w:pPr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1FCE4998" w14:textId="77777777" w:rsidR="00AF5062" w:rsidRPr="00AF5062" w:rsidRDefault="00AF5062" w:rsidP="00AF5062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>Koordinimi dhe bashkëpunimi</w:t>
      </w:r>
    </w:p>
    <w:p w14:paraId="47EA04B7" w14:textId="77777777" w:rsidR="00AF5062" w:rsidRPr="00AF5062" w:rsidRDefault="00AF5062" w:rsidP="00AF506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Përshkrim i bashkëpunimit ndërmjet koordinatorëve dhe Njësisë së Zhvillimit.</w:t>
      </w:r>
    </w:p>
    <w:p w14:paraId="77C3B8AB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(Bëhet përshkrimi i mënyrës se si është realizuar bashkëpunimi dhe koordinimi brenda Njësisë së Zhvillimit.)</w:t>
      </w:r>
    </w:p>
    <w:p w14:paraId="2A90704F" w14:textId="77777777" w:rsidR="00AF5062" w:rsidRPr="00AF5062" w:rsidRDefault="00AF5062" w:rsidP="00AF506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Roli i partnerëve dhe palëve të interesuara.</w:t>
      </w:r>
    </w:p>
    <w:p w14:paraId="023147AB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(Identifikohen partnerët dhe palët e interesuara që kanë luajtur rol të rëndësishëm gjatë periudhës tremujore.)</w:t>
      </w:r>
    </w:p>
    <w:p w14:paraId="37970ABE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3883E787" w14:textId="77777777" w:rsidR="00AF5062" w:rsidRPr="00AF5062" w:rsidRDefault="00AF5062" w:rsidP="00AF5062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>Rekomandime për përmirësime</w:t>
      </w:r>
    </w:p>
    <w:p w14:paraId="375601FB" w14:textId="77777777" w:rsidR="00AF5062" w:rsidRPr="00AF5062" w:rsidRDefault="00AF5062" w:rsidP="00AF506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Rekomandime për përmirësimin e aktiviteteve dhe proceseve.</w:t>
      </w:r>
    </w:p>
    <w:p w14:paraId="7996CF26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lastRenderedPageBreak/>
        <w:t>(Jepen rekomandime dhe sugjerime për përmirësime konkrete që mund të bëhen.)</w:t>
      </w:r>
    </w:p>
    <w:p w14:paraId="081C0C89" w14:textId="77777777" w:rsidR="00AF5062" w:rsidRPr="00AF5062" w:rsidRDefault="00AF5062" w:rsidP="00AF506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Planifikimi i veprimeve për tremujorin e ardhshëm.</w:t>
      </w:r>
    </w:p>
    <w:p w14:paraId="37198F74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(Planifikohen aktivitete dhe objektiva për tremujorin e ardhshëm duke marrë parasysh mësimet e nxjerra gjatë tremujorit të kaluar.)</w:t>
      </w:r>
    </w:p>
    <w:p w14:paraId="6AA12B02" w14:textId="77777777" w:rsidR="00AF5062" w:rsidRPr="00AF5062" w:rsidRDefault="00AF5062" w:rsidP="00AF5062">
      <w:pPr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43FBCBB6" w14:textId="77777777" w:rsidR="00AF5062" w:rsidRPr="00AF5062" w:rsidRDefault="00AF5062" w:rsidP="00AF5062">
      <w:pPr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2DC2D2BF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 xml:space="preserve">6. Konkluzione dhe Përfundime </w:t>
      </w:r>
    </w:p>
    <w:p w14:paraId="261BA3C2" w14:textId="77777777" w:rsidR="00AF5062" w:rsidRPr="00AF5062" w:rsidRDefault="00AF5062" w:rsidP="00AF5062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(Bëhet një përmbledhje e përgjithshme e arritjeve dhe sfidave kryesore të tremujorit.)</w:t>
      </w:r>
    </w:p>
    <w:p w14:paraId="0D661010" w14:textId="77777777" w:rsidR="00AF5062" w:rsidRPr="00AF5062" w:rsidRDefault="00AF5062" w:rsidP="00AF5062">
      <w:pPr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1F82ED56" w14:textId="77777777" w:rsidR="00AF5062" w:rsidRPr="00AF5062" w:rsidRDefault="00AF5062" w:rsidP="00AF50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>7. Anekse</w:t>
      </w:r>
    </w:p>
    <w:p w14:paraId="7CD7C691" w14:textId="77777777" w:rsidR="00AF5062" w:rsidRPr="00AF5062" w:rsidRDefault="00AF5062" w:rsidP="00AF5062">
      <w:pPr>
        <w:numPr>
          <w:ilvl w:val="1"/>
          <w:numId w:val="2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Dokumente shtesë dhe të dhëna të rëndësishme</w:t>
      </w:r>
    </w:p>
    <w:p w14:paraId="7CE9B011" w14:textId="77777777" w:rsidR="00AF5062" w:rsidRPr="00AF5062" w:rsidRDefault="00AF5062" w:rsidP="00AF5062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AF5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 xml:space="preserve">Grafikë, tabela, foto dhe materiale të tjera mbështetëse </w:t>
      </w:r>
    </w:p>
    <w:p w14:paraId="5553EA2F" w14:textId="77777777" w:rsidR="004D7D3E" w:rsidRDefault="004D7D3E"/>
    <w:p w14:paraId="2DD7A897" w14:textId="77777777" w:rsidR="00AF5062" w:rsidRDefault="00AF5062"/>
    <w:sectPr w:rsidR="00AF50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355AD" w14:textId="77777777" w:rsidR="009F5A85" w:rsidRDefault="009F5A85" w:rsidP="00AF5062">
      <w:pPr>
        <w:spacing w:after="0" w:line="240" w:lineRule="auto"/>
      </w:pPr>
      <w:r>
        <w:separator/>
      </w:r>
    </w:p>
  </w:endnote>
  <w:endnote w:type="continuationSeparator" w:id="0">
    <w:p w14:paraId="61371BE3" w14:textId="77777777" w:rsidR="009F5A85" w:rsidRDefault="009F5A85" w:rsidP="00AF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34985" w14:textId="604AAD71" w:rsidR="00AF5062" w:rsidRDefault="00AF5062">
    <w:pPr>
      <w:pStyle w:val="Footer"/>
    </w:pPr>
    <w:r w:rsidRPr="007C58C2">
      <w:rPr>
        <w:noProof/>
      </w:rPr>
      <w:drawing>
        <wp:anchor distT="0" distB="0" distL="114300" distR="114300" simplePos="0" relativeHeight="251659264" behindDoc="0" locked="0" layoutInCell="1" allowOverlap="1" wp14:anchorId="2BECBDC4" wp14:editId="3438C964">
          <wp:simplePos x="0" y="0"/>
          <wp:positionH relativeFrom="margin">
            <wp:posOffset>0</wp:posOffset>
          </wp:positionH>
          <wp:positionV relativeFrom="paragraph">
            <wp:posOffset>165100</wp:posOffset>
          </wp:positionV>
          <wp:extent cx="5731510" cy="673100"/>
          <wp:effectExtent l="0" t="0" r="0" b="0"/>
          <wp:wrapSquare wrapText="bothSides"/>
          <wp:docPr id="4097" name="Picture 1">
            <a:extLst xmlns:a="http://schemas.openxmlformats.org/drawingml/2006/main">
              <a:ext uri="{FF2B5EF4-FFF2-40B4-BE49-F238E27FC236}">
                <a16:creationId xmlns:a16="http://schemas.microsoft.com/office/drawing/2014/main" id="{77CC4030-ACCD-F430-DE43-A2B37B34EF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>
                    <a:extLst>
                      <a:ext uri="{FF2B5EF4-FFF2-40B4-BE49-F238E27FC236}">
                        <a16:creationId xmlns:a16="http://schemas.microsoft.com/office/drawing/2014/main" id="{77CC4030-ACCD-F430-DE43-A2B37B34EF3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1464E" w14:textId="77777777" w:rsidR="009F5A85" w:rsidRDefault="009F5A85" w:rsidP="00AF5062">
      <w:pPr>
        <w:spacing w:after="0" w:line="240" w:lineRule="auto"/>
      </w:pPr>
      <w:r>
        <w:separator/>
      </w:r>
    </w:p>
  </w:footnote>
  <w:footnote w:type="continuationSeparator" w:id="0">
    <w:p w14:paraId="13155956" w14:textId="77777777" w:rsidR="009F5A85" w:rsidRDefault="009F5A85" w:rsidP="00AF5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16ABA"/>
    <w:multiLevelType w:val="multilevel"/>
    <w:tmpl w:val="81A2BD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721AB5"/>
    <w:multiLevelType w:val="multilevel"/>
    <w:tmpl w:val="A0F430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59425086">
    <w:abstractNumId w:val="1"/>
  </w:num>
  <w:num w:numId="2" w16cid:durableId="98631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89"/>
    <w:rsid w:val="000B0232"/>
    <w:rsid w:val="00272105"/>
    <w:rsid w:val="003227EE"/>
    <w:rsid w:val="004B6D89"/>
    <w:rsid w:val="004D7D3E"/>
    <w:rsid w:val="00935BA1"/>
    <w:rsid w:val="009F5A85"/>
    <w:rsid w:val="00AF5062"/>
    <w:rsid w:val="00D8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B5B9"/>
  <w15:chartTrackingRefBased/>
  <w15:docId w15:val="{59DDE019-BFA7-425E-B1D6-E4787A31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062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F5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062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2024-11-27T08:31:00Z</dcterms:created>
  <dcterms:modified xsi:type="dcterms:W3CDTF">2024-11-27T08:31:00Z</dcterms:modified>
</cp:coreProperties>
</file>