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0C93" w14:textId="380E818A" w:rsidR="00774751" w:rsidRPr="00774751" w:rsidRDefault="001C5C99" w:rsidP="00774751">
      <w:pPr>
        <w:spacing w:line="288" w:lineRule="auto"/>
        <w:jc w:val="center"/>
        <w:rPr>
          <w:rFonts w:cstheme="minorHAnsi"/>
          <w:b/>
          <w:color w:val="323E4F" w:themeColor="text2" w:themeShade="BF"/>
          <w:sz w:val="28"/>
          <w:szCs w:val="28"/>
        </w:rPr>
      </w:pPr>
      <w:r>
        <w:rPr>
          <w:rFonts w:cstheme="minorHAnsi"/>
          <w:b/>
          <w:color w:val="323E4F" w:themeColor="text2" w:themeShade="BF"/>
          <w:sz w:val="28"/>
          <w:szCs w:val="28"/>
        </w:rPr>
        <w:t>Trajnim Rajonal</w:t>
      </w:r>
    </w:p>
    <w:p w14:paraId="38F1F9E3" w14:textId="26D3E0F4" w:rsidR="00661BB9" w:rsidRDefault="00774751" w:rsidP="00661BB9">
      <w:pPr>
        <w:spacing w:line="288" w:lineRule="auto"/>
        <w:jc w:val="center"/>
        <w:rPr>
          <w:rFonts w:cstheme="minorHAnsi"/>
          <w:b/>
          <w:color w:val="323E4F" w:themeColor="text2" w:themeShade="BF"/>
          <w:sz w:val="28"/>
          <w:szCs w:val="28"/>
        </w:rPr>
      </w:pPr>
      <w:r w:rsidRPr="00774751">
        <w:rPr>
          <w:rFonts w:cstheme="minorHAnsi"/>
          <w:b/>
          <w:color w:val="323E4F" w:themeColor="text2" w:themeShade="BF"/>
          <w:sz w:val="28"/>
          <w:szCs w:val="28"/>
        </w:rPr>
        <w:t xml:space="preserve">Trajnimi </w:t>
      </w:r>
      <w:r w:rsidR="00C566DD">
        <w:rPr>
          <w:rFonts w:cstheme="minorHAnsi"/>
          <w:b/>
          <w:color w:val="323E4F" w:themeColor="text2" w:themeShade="BF"/>
          <w:sz w:val="28"/>
          <w:szCs w:val="28"/>
        </w:rPr>
        <w:t>mbi</w:t>
      </w:r>
      <w:r w:rsidR="00FF3C5B">
        <w:rPr>
          <w:rFonts w:cstheme="minorHAnsi"/>
          <w:b/>
          <w:color w:val="323E4F" w:themeColor="text2" w:themeShade="BF"/>
          <w:sz w:val="28"/>
          <w:szCs w:val="28"/>
        </w:rPr>
        <w:t xml:space="preserve"> </w:t>
      </w:r>
      <w:r w:rsidRPr="00774751">
        <w:rPr>
          <w:rFonts w:cstheme="minorHAnsi"/>
          <w:b/>
          <w:color w:val="323E4F" w:themeColor="text2" w:themeShade="BF"/>
          <w:sz w:val="28"/>
          <w:szCs w:val="28"/>
        </w:rPr>
        <w:t>Rregullo</w:t>
      </w:r>
      <w:r w:rsidR="00FF3C5B">
        <w:rPr>
          <w:rFonts w:cstheme="minorHAnsi"/>
          <w:b/>
          <w:color w:val="323E4F" w:themeColor="text2" w:themeShade="BF"/>
          <w:sz w:val="28"/>
          <w:szCs w:val="28"/>
        </w:rPr>
        <w:t>r</w:t>
      </w:r>
      <w:r w:rsidRPr="00774751">
        <w:rPr>
          <w:rFonts w:cstheme="minorHAnsi"/>
          <w:b/>
          <w:color w:val="323E4F" w:themeColor="text2" w:themeShade="BF"/>
          <w:sz w:val="28"/>
          <w:szCs w:val="28"/>
        </w:rPr>
        <w:t>en dhe Manual</w:t>
      </w:r>
      <w:r w:rsidR="00FF3C5B">
        <w:rPr>
          <w:rFonts w:cstheme="minorHAnsi"/>
          <w:b/>
          <w:color w:val="323E4F" w:themeColor="text2" w:themeShade="BF"/>
          <w:sz w:val="28"/>
          <w:szCs w:val="28"/>
        </w:rPr>
        <w:t>in</w:t>
      </w:r>
      <w:r w:rsidRPr="00774751">
        <w:rPr>
          <w:rFonts w:cstheme="minorHAnsi"/>
          <w:b/>
          <w:color w:val="323E4F" w:themeColor="text2" w:themeShade="BF"/>
          <w:sz w:val="28"/>
          <w:szCs w:val="28"/>
        </w:rPr>
        <w:t xml:space="preserve"> për Organizimin dhe Funksionimin e Njësisë së Zhvillimit</w:t>
      </w:r>
    </w:p>
    <w:p w14:paraId="0CAC4670" w14:textId="47A982E8" w:rsidR="001C5C99" w:rsidRPr="00A415BE" w:rsidRDefault="001C5C99" w:rsidP="00774751">
      <w:pPr>
        <w:spacing w:line="288" w:lineRule="auto"/>
        <w:rPr>
          <w:rFonts w:cstheme="minorHAnsi"/>
          <w:color w:val="323E4F" w:themeColor="text2" w:themeShade="BF"/>
        </w:rPr>
      </w:pPr>
      <w:r w:rsidRPr="00A415BE">
        <w:rPr>
          <w:rFonts w:cstheme="minorHAnsi"/>
          <w:b/>
          <w:color w:val="323E4F" w:themeColor="text2" w:themeShade="BF"/>
        </w:rPr>
        <w:t>Data:</w:t>
      </w:r>
      <w:r w:rsidRPr="00A415BE">
        <w:rPr>
          <w:rFonts w:cstheme="minorHAnsi"/>
          <w:color w:val="323E4F" w:themeColor="text2" w:themeShade="BF"/>
        </w:rPr>
        <w:t xml:space="preserve"> </w:t>
      </w:r>
      <w:r w:rsidR="00A413A4">
        <w:rPr>
          <w:rFonts w:cstheme="minorHAnsi"/>
          <w:color w:val="323E4F" w:themeColor="text2" w:themeShade="BF"/>
        </w:rPr>
        <w:t>05 Mars 2025</w:t>
      </w:r>
    </w:p>
    <w:p w14:paraId="4816F33B" w14:textId="11002D21" w:rsidR="001C5C99" w:rsidRPr="00F61F87" w:rsidRDefault="001C5C99" w:rsidP="001C5C99">
      <w:pPr>
        <w:spacing w:line="288" w:lineRule="auto"/>
        <w:rPr>
          <w:rFonts w:cstheme="minorHAnsi"/>
          <w:color w:val="323E4F" w:themeColor="text2" w:themeShade="BF"/>
        </w:rPr>
      </w:pPr>
      <w:r w:rsidRPr="00A415BE">
        <w:rPr>
          <w:rFonts w:cstheme="minorHAnsi"/>
          <w:b/>
          <w:color w:val="323E4F" w:themeColor="text2" w:themeShade="BF"/>
        </w:rPr>
        <w:t>Vendi</w:t>
      </w:r>
      <w:r w:rsidRPr="00A415BE">
        <w:rPr>
          <w:rFonts w:cstheme="minorHAnsi"/>
          <w:color w:val="323E4F" w:themeColor="text2" w:themeShade="BF"/>
        </w:rPr>
        <w:t xml:space="preserve">: </w:t>
      </w:r>
      <w:r>
        <w:rPr>
          <w:rFonts w:cstheme="minorHAnsi"/>
          <w:color w:val="323E4F" w:themeColor="text2" w:themeShade="BF"/>
        </w:rPr>
        <w:t>Hotel Mo</w:t>
      </w:r>
      <w:r w:rsidRPr="00F61F87">
        <w:rPr>
          <w:rFonts w:cstheme="minorHAnsi"/>
          <w:color w:val="323E4F" w:themeColor="text2" w:themeShade="BF"/>
        </w:rPr>
        <w:t>ndial, Tiranë</w:t>
      </w:r>
    </w:p>
    <w:p w14:paraId="1485A7D8" w14:textId="0BD032EB" w:rsidR="00716BFB" w:rsidRPr="00716BFB" w:rsidRDefault="001C5C99" w:rsidP="00716BFB">
      <w:pPr>
        <w:spacing w:line="288" w:lineRule="auto"/>
        <w:rPr>
          <w:rFonts w:cstheme="minorHAnsi"/>
          <w:bCs/>
          <w:color w:val="323E4F" w:themeColor="text2" w:themeShade="BF"/>
        </w:rPr>
      </w:pPr>
      <w:r w:rsidRPr="00F61F87">
        <w:rPr>
          <w:rFonts w:cstheme="minorHAnsi"/>
          <w:b/>
          <w:color w:val="323E4F" w:themeColor="text2" w:themeShade="BF"/>
        </w:rPr>
        <w:t>Qëllimi:</w:t>
      </w:r>
      <w:r w:rsidR="00716BFB" w:rsidRPr="00716BFB">
        <w:t xml:space="preserve"> </w:t>
      </w:r>
      <w:r w:rsidR="00716BFB" w:rsidRPr="00716BFB">
        <w:rPr>
          <w:rFonts w:cstheme="minorHAnsi"/>
          <w:bCs/>
          <w:color w:val="323E4F" w:themeColor="text2" w:themeShade="BF"/>
        </w:rPr>
        <w:t xml:space="preserve">Ky trajnim synon të ndikojë në zhvillimin e aftësive dhe njohurive të nevojshme për drejtuesit e njësive të zhvillimit në shkollat dhe qendrat e AFP. Trajnimi fokusohet në forcimin e kapaciteteve për planifikimin strategjik, monitorimin efektiv dhe sigurimin e cilësisë, duke përfshirë përdorimin e instrumenteve dhe formateve për vlerësimin e shërbimeve dhe proceseve. </w:t>
      </w:r>
    </w:p>
    <w:p w14:paraId="337DEF48" w14:textId="6684B2E7" w:rsidR="001C5C99" w:rsidRDefault="00716BFB" w:rsidP="00716BFB">
      <w:pPr>
        <w:spacing w:line="288" w:lineRule="auto"/>
        <w:rPr>
          <w:rFonts w:cstheme="minorHAnsi"/>
          <w:bCs/>
          <w:color w:val="323E4F" w:themeColor="text2" w:themeShade="BF"/>
        </w:rPr>
      </w:pPr>
      <w:r w:rsidRPr="00716BFB">
        <w:rPr>
          <w:rFonts w:cstheme="minorHAnsi"/>
          <w:bCs/>
          <w:color w:val="323E4F" w:themeColor="text2" w:themeShade="BF"/>
        </w:rPr>
        <w:t>Pjesëmarrësit do të shqyrtojnë rolet dhe përgjegjësitë, si dhe do të diskutojnë strategjitë për tranzicionet e suksesshme dhe përmirësimin e vazhdueshëm të funksionimit të njësive. Pjesëmarrësit gjithashtu do të mësojnë si të përdorin instrumente të caktuara për të rritur transparencën dhe për të komunikuar efektivisht me stafin dhe palët e interesuara. Ky trajnim synon të fuqizojë kapacitetet e njësive të zhvillimit dhe të ndihmojë në arritjen e standardeve më të larta të cilësisë në institucionet edukative</w:t>
      </w:r>
    </w:p>
    <w:p w14:paraId="71097F5B" w14:textId="1467BD7F" w:rsidR="00716BFB" w:rsidRDefault="001C5C99" w:rsidP="001C5C99">
      <w:pPr>
        <w:spacing w:line="288" w:lineRule="auto"/>
        <w:rPr>
          <w:rFonts w:cstheme="minorHAnsi"/>
          <w:bCs/>
          <w:color w:val="323E4F" w:themeColor="text2" w:themeShade="BF"/>
        </w:rPr>
      </w:pPr>
      <w:r w:rsidRPr="007851BC">
        <w:rPr>
          <w:rFonts w:cstheme="minorHAnsi"/>
          <w:b/>
          <w:color w:val="323E4F" w:themeColor="text2" w:themeShade="BF"/>
        </w:rPr>
        <w:t xml:space="preserve">Trajnerë: </w:t>
      </w:r>
      <w:r w:rsidRPr="007851BC">
        <w:rPr>
          <w:rFonts w:cstheme="minorHAnsi"/>
          <w:bCs/>
          <w:color w:val="323E4F" w:themeColor="text2" w:themeShade="BF"/>
        </w:rPr>
        <w:t xml:space="preserve">Dr. </w:t>
      </w:r>
      <w:r w:rsidR="00A413A4">
        <w:rPr>
          <w:rFonts w:cstheme="minorHAnsi"/>
          <w:bCs/>
          <w:color w:val="323E4F" w:themeColor="text2" w:themeShade="BF"/>
        </w:rPr>
        <w:t>Lediana Xhakollari; Flovia Selmani</w:t>
      </w:r>
    </w:p>
    <w:p w14:paraId="4D830903" w14:textId="77777777" w:rsidR="00716BFB" w:rsidRDefault="00716BFB" w:rsidP="001C5C99">
      <w:pPr>
        <w:spacing w:line="288" w:lineRule="auto"/>
        <w:rPr>
          <w:rFonts w:cstheme="minorHAnsi"/>
          <w:bCs/>
          <w:color w:val="323E4F" w:themeColor="text2" w:themeShade="BF"/>
        </w:rPr>
      </w:pPr>
    </w:p>
    <w:p w14:paraId="59376A69" w14:textId="71FC2472" w:rsidR="00AA0834" w:rsidRPr="00120E38" w:rsidRDefault="00120E38" w:rsidP="00774751">
      <w:pPr>
        <w:spacing w:line="288" w:lineRule="auto"/>
        <w:jc w:val="center"/>
        <w:rPr>
          <w:rFonts w:cstheme="minorHAnsi"/>
          <w:b/>
          <w:color w:val="323E4F" w:themeColor="text2" w:themeShade="BF"/>
          <w:sz w:val="28"/>
          <w:szCs w:val="28"/>
        </w:rPr>
      </w:pPr>
      <w:r w:rsidRPr="00120E38">
        <w:rPr>
          <w:rFonts w:cstheme="minorHAnsi"/>
          <w:b/>
          <w:color w:val="323E4F" w:themeColor="text2" w:themeShade="BF"/>
          <w:sz w:val="28"/>
          <w:szCs w:val="28"/>
        </w:rPr>
        <w:t xml:space="preserve">Dita </w:t>
      </w:r>
      <w:r w:rsidR="00AA0834">
        <w:rPr>
          <w:rFonts w:cstheme="minorHAnsi"/>
          <w:b/>
          <w:color w:val="323E4F" w:themeColor="text2" w:themeShade="BF"/>
          <w:sz w:val="28"/>
          <w:szCs w:val="28"/>
        </w:rPr>
        <w:t>I</w:t>
      </w:r>
      <w:r w:rsidRPr="00120E38">
        <w:rPr>
          <w:rFonts w:cstheme="minorHAnsi"/>
          <w:b/>
          <w:color w:val="323E4F" w:themeColor="text2" w:themeShade="BF"/>
          <w:sz w:val="28"/>
          <w:szCs w:val="28"/>
        </w:rPr>
        <w:t xml:space="preserve"> -</w:t>
      </w:r>
      <w:bookmarkStart w:id="0" w:name="_Hlk191903421"/>
      <w:r w:rsidR="00CB10AC">
        <w:rPr>
          <w:rFonts w:cstheme="minorHAnsi"/>
          <w:b/>
          <w:color w:val="323E4F" w:themeColor="text2" w:themeShade="BF"/>
          <w:sz w:val="28"/>
          <w:szCs w:val="28"/>
        </w:rPr>
        <w:t xml:space="preserve"> </w:t>
      </w:r>
      <w:r w:rsidRPr="00120E38">
        <w:rPr>
          <w:rFonts w:cstheme="minorHAnsi"/>
          <w:b/>
          <w:color w:val="323E4F" w:themeColor="text2" w:themeShade="BF"/>
          <w:sz w:val="28"/>
          <w:szCs w:val="28"/>
        </w:rPr>
        <w:t>PËRSHKRIMI I DETAJUAR I DETYRAVE TË DREJTUESIT DHE KOORDINATORËVE</w:t>
      </w:r>
      <w:bookmarkEnd w:id="0"/>
    </w:p>
    <w:p w14:paraId="2D4086F5" w14:textId="77777777" w:rsidR="001C5C99" w:rsidRDefault="001C5C99" w:rsidP="00774751">
      <w:pPr>
        <w:spacing w:line="288" w:lineRule="auto"/>
        <w:jc w:val="center"/>
        <w:rPr>
          <w:rFonts w:cstheme="minorHAnsi"/>
          <w:b/>
          <w:color w:val="323E4F" w:themeColor="text2" w:themeShade="BF"/>
          <w:u w:val="single"/>
        </w:rPr>
      </w:pPr>
      <w:bookmarkStart w:id="1" w:name="_Hlk191970921"/>
      <w:r w:rsidRPr="00703EB4">
        <w:rPr>
          <w:rFonts w:cstheme="minorHAnsi"/>
          <w:b/>
          <w:color w:val="323E4F" w:themeColor="text2" w:themeShade="BF"/>
          <w:u w:val="single"/>
        </w:rPr>
        <w:t>Programi i detajuar</w:t>
      </w:r>
    </w:p>
    <w:p w14:paraId="4E84BFBB" w14:textId="1C836A64" w:rsidR="00F35269" w:rsidRPr="00F35269" w:rsidRDefault="00F35269" w:rsidP="00774751">
      <w:pPr>
        <w:spacing w:line="288" w:lineRule="auto"/>
        <w:jc w:val="center"/>
        <w:rPr>
          <w:rFonts w:cstheme="minorHAnsi"/>
          <w:b/>
          <w:color w:val="323E4F" w:themeColor="text2" w:themeShade="BF"/>
        </w:rPr>
      </w:pPr>
      <w:r w:rsidRPr="00F35269">
        <w:rPr>
          <w:rFonts w:cstheme="minorHAnsi"/>
          <w:b/>
          <w:color w:val="323E4F" w:themeColor="text2" w:themeShade="BF"/>
        </w:rPr>
        <w:t xml:space="preserve">GRUPI </w:t>
      </w:r>
      <w:r w:rsidR="00EF4AC3">
        <w:rPr>
          <w:rFonts w:cstheme="minorHAnsi"/>
          <w:b/>
          <w:color w:val="323E4F" w:themeColor="text2" w:themeShade="BF"/>
        </w:rPr>
        <w:t>A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010"/>
      </w:tblGrid>
      <w:tr w:rsidR="001C5C99" w:rsidRPr="00A415BE" w14:paraId="22AC1530" w14:textId="77777777" w:rsidTr="00650CBF">
        <w:tc>
          <w:tcPr>
            <w:tcW w:w="1818" w:type="dxa"/>
          </w:tcPr>
          <w:p w14:paraId="1F862CA4" w14:textId="05AB2532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  <w:bookmarkStart w:id="2" w:name="_Hlk191970976"/>
            <w:bookmarkStart w:id="3" w:name="_Hlk191971087"/>
            <w:bookmarkEnd w:id="1"/>
            <w:r>
              <w:rPr>
                <w:rFonts w:cstheme="minorHAnsi"/>
                <w:color w:val="323E4F" w:themeColor="text2" w:themeShade="BF"/>
              </w:rPr>
              <w:t>09</w:t>
            </w:r>
            <w:r w:rsidRPr="00A415BE">
              <w:rPr>
                <w:rFonts w:cstheme="minorHAnsi"/>
                <w:color w:val="323E4F" w:themeColor="text2" w:themeShade="BF"/>
              </w:rPr>
              <w:t>:</w:t>
            </w:r>
            <w:r w:rsidR="00CD52E2">
              <w:rPr>
                <w:rFonts w:cstheme="minorHAnsi"/>
                <w:color w:val="323E4F" w:themeColor="text2" w:themeShade="BF"/>
              </w:rPr>
              <w:t>3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0 – </w:t>
            </w:r>
            <w:r w:rsidR="00CD52E2">
              <w:rPr>
                <w:rFonts w:cstheme="minorHAnsi"/>
                <w:color w:val="323E4F" w:themeColor="text2" w:themeShade="BF"/>
              </w:rPr>
              <w:t>10:00</w:t>
            </w:r>
          </w:p>
        </w:tc>
        <w:tc>
          <w:tcPr>
            <w:tcW w:w="8010" w:type="dxa"/>
          </w:tcPr>
          <w:p w14:paraId="796B4111" w14:textId="77777777" w:rsidR="001C5C99" w:rsidRPr="00A415BE" w:rsidRDefault="001C5C99" w:rsidP="00650CBF">
            <w:pPr>
              <w:rPr>
                <w:rFonts w:cstheme="minorHAnsi"/>
                <w:b/>
                <w:color w:val="323E4F" w:themeColor="text2" w:themeShade="BF"/>
                <w:highlight w:val="yellow"/>
              </w:rPr>
            </w:pPr>
            <w:r w:rsidRPr="00A415BE">
              <w:rPr>
                <w:rFonts w:cstheme="minorHAnsi"/>
                <w:b/>
                <w:color w:val="323E4F" w:themeColor="text2" w:themeShade="BF"/>
              </w:rPr>
              <w:t xml:space="preserve">Regjistrimi </w:t>
            </w:r>
          </w:p>
        </w:tc>
      </w:tr>
      <w:tr w:rsidR="001C5C99" w:rsidRPr="00A415BE" w14:paraId="3AC75737" w14:textId="77777777" w:rsidTr="00650CBF">
        <w:tc>
          <w:tcPr>
            <w:tcW w:w="1818" w:type="dxa"/>
          </w:tcPr>
          <w:p w14:paraId="3EB592CD" w14:textId="77777777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56CD9D6F" w14:textId="1AA8F00E" w:rsidR="001C5C99" w:rsidRPr="00A415BE" w:rsidRDefault="00CD52E2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10</w:t>
            </w:r>
            <w:r w:rsidR="001C5C99"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="001C5C99" w:rsidRPr="00A415BE">
              <w:rPr>
                <w:rFonts w:cstheme="minorHAnsi"/>
                <w:color w:val="323E4F" w:themeColor="text2" w:themeShade="BF"/>
              </w:rPr>
              <w:t>0 – 1</w:t>
            </w:r>
            <w:r w:rsidR="001C5C99">
              <w:rPr>
                <w:rFonts w:cstheme="minorHAnsi"/>
                <w:color w:val="323E4F" w:themeColor="text2" w:themeShade="BF"/>
              </w:rPr>
              <w:t>1</w:t>
            </w:r>
            <w:r w:rsidR="001C5C99"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="001C5C99">
              <w:rPr>
                <w:rFonts w:cstheme="minorHAnsi"/>
                <w:color w:val="323E4F" w:themeColor="text2" w:themeShade="BF"/>
              </w:rPr>
              <w:t>0</w:t>
            </w:r>
          </w:p>
        </w:tc>
        <w:tc>
          <w:tcPr>
            <w:tcW w:w="8010" w:type="dxa"/>
          </w:tcPr>
          <w:p w14:paraId="291D98CC" w14:textId="77777777" w:rsidR="001C5C99" w:rsidRPr="00A415BE" w:rsidRDefault="001C5C99" w:rsidP="00650CBF">
            <w:pPr>
              <w:rPr>
                <w:rFonts w:cstheme="minorHAnsi"/>
                <w:b/>
                <w:color w:val="323E4F" w:themeColor="text2" w:themeShade="BF"/>
                <w:highlight w:val="yellow"/>
              </w:rPr>
            </w:pPr>
          </w:p>
          <w:p w14:paraId="0EC261A8" w14:textId="77777777" w:rsidR="00CD52E2" w:rsidRPr="00EE3589" w:rsidRDefault="00CD52E2" w:rsidP="001C5C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color w:val="323E4F" w:themeColor="text2" w:themeShade="BF"/>
              </w:rPr>
            </w:pPr>
            <w:r w:rsidRPr="00CD52E2">
              <w:rPr>
                <w:rFonts w:cstheme="minorHAnsi"/>
                <w:b/>
                <w:i/>
                <w:color w:val="323E4F" w:themeColor="text2" w:themeShade="BF"/>
              </w:rPr>
              <w:t xml:space="preserve">Seanca 1 </w:t>
            </w:r>
          </w:p>
          <w:p w14:paraId="6C3306E5" w14:textId="77777777" w:rsidR="00EE3589" w:rsidRDefault="00EE3589" w:rsidP="00EE3589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EE3589">
              <w:rPr>
                <w:rFonts w:cstheme="minorHAnsi"/>
                <w:bCs/>
                <w:color w:val="323E4F" w:themeColor="text2" w:themeShade="BF"/>
              </w:rPr>
              <w:t>Planifikimi strategjik dhe monitorimi efektiv për njësinë e zhvillimit: roli dhe përgjegjësitë e drejtuesit dhe koordinatorëve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1985863D" w14:textId="77777777" w:rsidR="00EE3589" w:rsidRDefault="00EE3589" w:rsidP="00EE3589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315591CE" w14:textId="327B92D3" w:rsidR="001C5C99" w:rsidRPr="00EE3589" w:rsidRDefault="00EE3589" w:rsidP="00EE3589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EE3589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Flovia Selmani</w:t>
            </w:r>
          </w:p>
        </w:tc>
      </w:tr>
      <w:tr w:rsidR="001C5C99" w:rsidRPr="00A415BE" w14:paraId="5024A854" w14:textId="77777777" w:rsidTr="00650CBF">
        <w:tc>
          <w:tcPr>
            <w:tcW w:w="1818" w:type="dxa"/>
          </w:tcPr>
          <w:p w14:paraId="0C69A87C" w14:textId="77777777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4C7145CF" w14:textId="73E33160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 w:rsidR="00AA0834">
              <w:rPr>
                <w:rFonts w:cstheme="minorHAnsi"/>
                <w:color w:val="323E4F" w:themeColor="text2" w:themeShade="BF"/>
              </w:rPr>
              <w:t>0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11.</w:t>
            </w:r>
            <w:r w:rsidR="00AA0834"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308FE8D9" w14:textId="77777777" w:rsidR="001C5C99" w:rsidRPr="00A415BE" w:rsidRDefault="001C5C99" w:rsidP="00650CBF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2A1DB139" w14:textId="5D759C6F" w:rsidR="001C5C99" w:rsidRPr="00C566DD" w:rsidRDefault="001C5C99" w:rsidP="00650CBF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7851BC">
              <w:rPr>
                <w:rFonts w:cstheme="minorHAnsi"/>
                <w:b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1C5C99" w:rsidRPr="00A415BE" w14:paraId="71A57360" w14:textId="77777777" w:rsidTr="00650CBF">
        <w:tc>
          <w:tcPr>
            <w:tcW w:w="1818" w:type="dxa"/>
          </w:tcPr>
          <w:p w14:paraId="295A8971" w14:textId="77777777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11576F3F" w14:textId="7148EE0C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11.</w:t>
            </w:r>
            <w:r w:rsidR="00AA0834"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2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 w:rsidR="00AA0834"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62538A64" w14:textId="77777777" w:rsidR="001C5C99" w:rsidRPr="00A415BE" w:rsidRDefault="001C5C99" w:rsidP="00650CBF">
            <w:pPr>
              <w:rPr>
                <w:rFonts w:cstheme="minorHAnsi"/>
                <w:color w:val="323E4F" w:themeColor="text2" w:themeShade="BF"/>
              </w:rPr>
            </w:pPr>
          </w:p>
          <w:p w14:paraId="506EBA37" w14:textId="77777777" w:rsidR="001C5C99" w:rsidRDefault="00B27D3E" w:rsidP="00B27D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323E4F" w:themeColor="text2" w:themeShade="BF"/>
              </w:rPr>
            </w:pPr>
            <w:r w:rsidRPr="00B27D3E">
              <w:rPr>
                <w:rFonts w:cstheme="minorHAnsi"/>
                <w:b/>
                <w:color w:val="323E4F" w:themeColor="text2" w:themeShade="BF"/>
              </w:rPr>
              <w:t>Seanca 2</w:t>
            </w:r>
          </w:p>
          <w:p w14:paraId="7C650D3C" w14:textId="77777777" w:rsidR="00B27D3E" w:rsidRDefault="00B27D3E" w:rsidP="00B27D3E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B27D3E">
              <w:rPr>
                <w:rFonts w:cstheme="minorHAnsi"/>
                <w:bCs/>
                <w:color w:val="323E4F" w:themeColor="text2" w:themeShade="BF"/>
              </w:rPr>
              <w:t>Planifikimi, monitorimi dhe zhvillimi profesional: roli strategjik i drejtuesit dhe koordinatorëve të njësisë së zhvillimit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2ECDEB67" w14:textId="77777777" w:rsidR="00B27D3E" w:rsidRDefault="00B27D3E" w:rsidP="00B27D3E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</w:p>
          <w:p w14:paraId="68E699C1" w14:textId="325F6C95" w:rsidR="00B27D3E" w:rsidRPr="00B27D3E" w:rsidRDefault="00B27D3E" w:rsidP="00B27D3E">
            <w:pPr>
              <w:ind w:left="360"/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B27D3E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Flovia Selmani</w:t>
            </w:r>
          </w:p>
        </w:tc>
      </w:tr>
      <w:tr w:rsidR="001C5C99" w:rsidRPr="00A415BE" w14:paraId="5EF930B2" w14:textId="77777777" w:rsidTr="00650CBF">
        <w:tc>
          <w:tcPr>
            <w:tcW w:w="1818" w:type="dxa"/>
          </w:tcPr>
          <w:p w14:paraId="73482A26" w14:textId="77777777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3285F2CF" w14:textId="26B7091C" w:rsidR="001C5C99" w:rsidRPr="00A415BE" w:rsidRDefault="001C5C99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lastRenderedPageBreak/>
              <w:t>1</w:t>
            </w:r>
            <w:r>
              <w:rPr>
                <w:rFonts w:cstheme="minorHAnsi"/>
                <w:color w:val="323E4F" w:themeColor="text2" w:themeShade="BF"/>
              </w:rPr>
              <w:t>2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 w:rsidR="00985823"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3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 w:rsidR="00985823"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57C0C48B" w14:textId="77777777" w:rsidR="001C5C99" w:rsidRPr="00A415BE" w:rsidRDefault="001C5C99" w:rsidP="00650CBF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71B8F0C2" w14:textId="03FF411E" w:rsidR="00985823" w:rsidRPr="00C566DD" w:rsidRDefault="00985823" w:rsidP="00985823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985823">
              <w:rPr>
                <w:rFonts w:cstheme="minorHAnsi"/>
                <w:b/>
                <w:i/>
                <w:iCs/>
                <w:color w:val="323E4F" w:themeColor="text2" w:themeShade="BF"/>
              </w:rPr>
              <w:lastRenderedPageBreak/>
              <w:t>Dreka</w:t>
            </w:r>
          </w:p>
        </w:tc>
      </w:tr>
      <w:tr w:rsidR="00985823" w:rsidRPr="00A415BE" w14:paraId="333140E8" w14:textId="77777777" w:rsidTr="00650CBF">
        <w:tc>
          <w:tcPr>
            <w:tcW w:w="1818" w:type="dxa"/>
          </w:tcPr>
          <w:p w14:paraId="596FABEF" w14:textId="77777777" w:rsidR="00985823" w:rsidRDefault="00985823" w:rsidP="00650CBF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4EC304CB" w14:textId="1C8A31BB" w:rsidR="00985823" w:rsidRPr="00A415BE" w:rsidRDefault="00985823" w:rsidP="00985823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</w:t>
            </w:r>
            <w:r w:rsidR="00791436">
              <w:rPr>
                <w:rFonts w:cstheme="minorHAnsi"/>
                <w:color w:val="323E4F" w:themeColor="text2" w:themeShade="BF"/>
              </w:rPr>
              <w:t>13.15 – 14.15</w:t>
            </w:r>
          </w:p>
        </w:tc>
        <w:tc>
          <w:tcPr>
            <w:tcW w:w="8010" w:type="dxa"/>
          </w:tcPr>
          <w:p w14:paraId="04446237" w14:textId="77777777" w:rsidR="00985823" w:rsidRDefault="00985823" w:rsidP="00650CBF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2DB2AFA5" w14:textId="77777777" w:rsidR="00791436" w:rsidRDefault="00791436" w:rsidP="0079143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323E4F" w:themeColor="text2" w:themeShade="BF"/>
              </w:rPr>
            </w:pPr>
            <w:r>
              <w:rPr>
                <w:rFonts w:cstheme="minorHAnsi"/>
                <w:b/>
                <w:color w:val="323E4F" w:themeColor="text2" w:themeShade="BF"/>
              </w:rPr>
              <w:t>Seanca 3</w:t>
            </w:r>
          </w:p>
          <w:p w14:paraId="3B861B1A" w14:textId="77777777" w:rsidR="00791436" w:rsidRDefault="00791436" w:rsidP="00791436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791436">
              <w:rPr>
                <w:rFonts w:cstheme="minorHAnsi"/>
                <w:bCs/>
                <w:color w:val="323E4F" w:themeColor="text2" w:themeShade="BF"/>
              </w:rPr>
              <w:t>Fuqizimi i njësisë së zhvillimit: koordinimi i aktiviteteve të brendshme, vetëvlerësimi dhe akreditimi në shkollë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4CA7FBE3" w14:textId="77777777" w:rsidR="00791436" w:rsidRPr="00791436" w:rsidRDefault="00791436" w:rsidP="00791436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2A9BB9BD" w14:textId="49CA344E" w:rsidR="00791436" w:rsidRPr="00791436" w:rsidRDefault="00791436" w:rsidP="00791436">
            <w:pPr>
              <w:ind w:left="360"/>
              <w:rPr>
                <w:rFonts w:cstheme="minorHAnsi"/>
                <w:b/>
                <w:color w:val="323E4F" w:themeColor="text2" w:themeShade="BF"/>
              </w:rPr>
            </w:pPr>
            <w:r w:rsidRPr="00791436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Lediana Xhakollari</w:t>
            </w:r>
          </w:p>
        </w:tc>
      </w:tr>
      <w:tr w:rsidR="00791436" w:rsidRPr="00A415BE" w14:paraId="0A232074" w14:textId="77777777" w:rsidTr="00650CBF">
        <w:tc>
          <w:tcPr>
            <w:tcW w:w="1818" w:type="dxa"/>
          </w:tcPr>
          <w:p w14:paraId="2AD2EBEC" w14:textId="77777777" w:rsidR="00CA150F" w:rsidRDefault="00791436" w:rsidP="00791436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</w:t>
            </w:r>
          </w:p>
          <w:p w14:paraId="461D6D8A" w14:textId="644217DF" w:rsidR="00791436" w:rsidRDefault="00CA150F" w:rsidP="00791436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14.15 – 14.30           </w:t>
            </w:r>
          </w:p>
        </w:tc>
        <w:tc>
          <w:tcPr>
            <w:tcW w:w="8010" w:type="dxa"/>
          </w:tcPr>
          <w:p w14:paraId="4BF07EED" w14:textId="77777777" w:rsidR="00CA150F" w:rsidRDefault="00CA150F" w:rsidP="00650CBF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720021F1" w14:textId="7271D9DD" w:rsidR="00CA150F" w:rsidRPr="00C566DD" w:rsidRDefault="00CA150F" w:rsidP="00650CBF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CA150F">
              <w:rPr>
                <w:rFonts w:cstheme="minorHAnsi"/>
                <w:b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CA150F" w:rsidRPr="007851BC" w14:paraId="15CB6642" w14:textId="77777777" w:rsidTr="00650CBF">
        <w:tc>
          <w:tcPr>
            <w:tcW w:w="1818" w:type="dxa"/>
          </w:tcPr>
          <w:p w14:paraId="435CFEA4" w14:textId="3DFD2850" w:rsidR="00CA150F" w:rsidRPr="0045580C" w:rsidRDefault="00CA150F" w:rsidP="00CA150F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 </w:t>
            </w:r>
            <w:r w:rsidR="0045580C" w:rsidRPr="0045580C">
              <w:rPr>
                <w:rFonts w:cstheme="minorHAnsi"/>
                <w:color w:val="323E4F" w:themeColor="text2" w:themeShade="BF"/>
              </w:rPr>
              <w:t>14.30 – 15.30</w:t>
            </w:r>
            <w:r w:rsidR="0045580C" w:rsidRPr="0045580C">
              <w:rPr>
                <w:rStyle w:val="Strong"/>
              </w:rPr>
              <w:t xml:space="preserve"> </w:t>
            </w:r>
          </w:p>
        </w:tc>
        <w:tc>
          <w:tcPr>
            <w:tcW w:w="8010" w:type="dxa"/>
          </w:tcPr>
          <w:p w14:paraId="47F40065" w14:textId="44DCB6D2" w:rsidR="00CA150F" w:rsidRPr="0045580C" w:rsidRDefault="0045580C" w:rsidP="004558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45580C">
              <w:rPr>
                <w:rFonts w:cstheme="minorHAnsi"/>
                <w:b/>
                <w:bCs/>
                <w:color w:val="323E4F" w:themeColor="text2" w:themeShade="BF"/>
              </w:rPr>
              <w:t>Seanca 4</w:t>
            </w:r>
          </w:p>
          <w:p w14:paraId="5A7F44FD" w14:textId="575A5F0A" w:rsidR="0045580C" w:rsidRDefault="0045580C" w:rsidP="0045580C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45580C">
              <w:rPr>
                <w:rFonts w:cstheme="minorHAnsi"/>
                <w:bCs/>
                <w:color w:val="323E4F" w:themeColor="text2" w:themeShade="BF"/>
              </w:rPr>
              <w:t>Tranzicioni i suksesshëm i detyrave: strategji për marrjen dhe kalimin efektiv për përgjegjësit dhe koordinatorë</w:t>
            </w:r>
          </w:p>
          <w:p w14:paraId="5B50FA76" w14:textId="77777777" w:rsidR="007A6E74" w:rsidRDefault="007A6E74" w:rsidP="0045580C">
            <w:pPr>
              <w:ind w:left="360"/>
              <w:rPr>
                <w:rFonts w:cstheme="minorHAnsi"/>
                <w:color w:val="323E4F" w:themeColor="text2" w:themeShade="BF"/>
              </w:rPr>
            </w:pPr>
          </w:p>
          <w:p w14:paraId="61A1C33A" w14:textId="2BB7B4D7" w:rsidR="0045580C" w:rsidRPr="007A6E74" w:rsidRDefault="007A6E74" w:rsidP="007A6E74">
            <w:pPr>
              <w:ind w:left="360"/>
              <w:rPr>
                <w:rStyle w:val="Strong"/>
                <w:rFonts w:cstheme="minorHAnsi"/>
                <w:b w:val="0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Moderon: Lediana Xhakollari</w:t>
            </w:r>
          </w:p>
        </w:tc>
      </w:tr>
      <w:tr w:rsidR="00CA150F" w:rsidRPr="007851BC" w14:paraId="0315DE4A" w14:textId="77777777" w:rsidTr="00650CBF">
        <w:tc>
          <w:tcPr>
            <w:tcW w:w="1818" w:type="dxa"/>
          </w:tcPr>
          <w:p w14:paraId="05F958EA" w14:textId="77777777" w:rsidR="00CA150F" w:rsidRPr="007851BC" w:rsidRDefault="00CA150F" w:rsidP="00650CBF">
            <w:pPr>
              <w:jc w:val="center"/>
              <w:rPr>
                <w:rStyle w:val="Strong"/>
              </w:rPr>
            </w:pPr>
          </w:p>
        </w:tc>
        <w:tc>
          <w:tcPr>
            <w:tcW w:w="8010" w:type="dxa"/>
          </w:tcPr>
          <w:p w14:paraId="49D4C852" w14:textId="77777777" w:rsidR="00CA150F" w:rsidRPr="007851BC" w:rsidRDefault="00CA150F" w:rsidP="00650CBF">
            <w:pPr>
              <w:rPr>
                <w:rStyle w:val="Strong"/>
                <w:bCs w:val="0"/>
              </w:rPr>
            </w:pPr>
          </w:p>
        </w:tc>
      </w:tr>
    </w:tbl>
    <w:bookmarkEnd w:id="2"/>
    <w:p w14:paraId="29B00914" w14:textId="798DCD7F" w:rsidR="001C5C99" w:rsidRDefault="001C5C99" w:rsidP="001C5C99">
      <w:pPr>
        <w:spacing w:line="360" w:lineRule="auto"/>
        <w:rPr>
          <w:rFonts w:cstheme="minorHAnsi"/>
          <w:b/>
          <w:color w:val="323E4F" w:themeColor="text2" w:themeShade="BF"/>
        </w:rPr>
      </w:pPr>
      <w:r>
        <w:rPr>
          <w:rFonts w:cstheme="minorHAnsi"/>
          <w:b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E578A" wp14:editId="66E117BB">
                <wp:simplePos x="0" y="0"/>
                <wp:positionH relativeFrom="column">
                  <wp:posOffset>20955</wp:posOffset>
                </wp:positionH>
                <wp:positionV relativeFrom="paragraph">
                  <wp:posOffset>228600</wp:posOffset>
                </wp:positionV>
                <wp:extent cx="6254750" cy="25400"/>
                <wp:effectExtent l="0" t="0" r="31750" b="31750"/>
                <wp:wrapNone/>
                <wp:docPr id="4619312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ED677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pt" to="494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7A6E74">
        <w:rPr>
          <w:rFonts w:cstheme="minorHAnsi"/>
          <w:b/>
          <w:color w:val="323E4F" w:themeColor="text2" w:themeShade="BF"/>
        </w:rPr>
        <w:t xml:space="preserve">       15.30 – 16.00      </w:t>
      </w:r>
      <w:r w:rsidR="00775B1A">
        <w:rPr>
          <w:rFonts w:cstheme="minorHAnsi"/>
          <w:b/>
          <w:color w:val="323E4F" w:themeColor="text2" w:themeShade="BF"/>
        </w:rPr>
        <w:t xml:space="preserve">      </w:t>
      </w:r>
      <w:r w:rsidR="00775B1A" w:rsidRPr="00775B1A">
        <w:rPr>
          <w:rFonts w:cstheme="minorHAnsi"/>
          <w:b/>
          <w:color w:val="323E4F" w:themeColor="text2" w:themeShade="BF"/>
        </w:rPr>
        <w:t>Diskutim dhe mbyllje</w:t>
      </w:r>
      <w:bookmarkEnd w:id="3"/>
    </w:p>
    <w:p w14:paraId="1CC48FF3" w14:textId="77777777" w:rsidR="00FB1CB4" w:rsidRDefault="00FB1CB4" w:rsidP="00FB1CB4">
      <w:pPr>
        <w:spacing w:line="288" w:lineRule="auto"/>
        <w:jc w:val="center"/>
        <w:rPr>
          <w:rFonts w:cstheme="minorHAnsi"/>
          <w:b/>
          <w:color w:val="323E4F" w:themeColor="text2" w:themeShade="BF"/>
          <w:u w:val="single"/>
        </w:rPr>
      </w:pPr>
    </w:p>
    <w:p w14:paraId="21F25C77" w14:textId="387FE016" w:rsidR="00FB1CB4" w:rsidRDefault="00FB1CB4" w:rsidP="00FB1CB4">
      <w:pPr>
        <w:spacing w:line="288" w:lineRule="auto"/>
        <w:jc w:val="center"/>
        <w:rPr>
          <w:rFonts w:cstheme="minorHAnsi"/>
          <w:b/>
          <w:color w:val="323E4F" w:themeColor="text2" w:themeShade="BF"/>
          <w:u w:val="single"/>
        </w:rPr>
      </w:pPr>
      <w:r w:rsidRPr="00703EB4">
        <w:rPr>
          <w:rFonts w:cstheme="minorHAnsi"/>
          <w:b/>
          <w:color w:val="323E4F" w:themeColor="text2" w:themeShade="BF"/>
          <w:u w:val="single"/>
        </w:rPr>
        <w:t>Programi i detajuar</w:t>
      </w:r>
    </w:p>
    <w:p w14:paraId="69D20111" w14:textId="2CFCB95A" w:rsidR="00FB1CB4" w:rsidRPr="00F35269" w:rsidRDefault="00FB1CB4" w:rsidP="00FB1CB4">
      <w:pPr>
        <w:spacing w:line="288" w:lineRule="auto"/>
        <w:jc w:val="center"/>
        <w:rPr>
          <w:rFonts w:cstheme="minorHAnsi"/>
          <w:b/>
          <w:color w:val="323E4F" w:themeColor="text2" w:themeShade="BF"/>
        </w:rPr>
      </w:pPr>
      <w:r w:rsidRPr="00F35269">
        <w:rPr>
          <w:rFonts w:cstheme="minorHAnsi"/>
          <w:b/>
          <w:color w:val="323E4F" w:themeColor="text2" w:themeShade="BF"/>
        </w:rPr>
        <w:t xml:space="preserve">GRUPI </w:t>
      </w:r>
      <w:r>
        <w:rPr>
          <w:rFonts w:cstheme="minorHAnsi"/>
          <w:b/>
          <w:color w:val="323E4F" w:themeColor="text2" w:themeShade="BF"/>
        </w:rPr>
        <w:t>B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010"/>
      </w:tblGrid>
      <w:tr w:rsidR="00CB10AC" w:rsidRPr="00A415BE" w14:paraId="2E63C47A" w14:textId="77777777" w:rsidTr="00974D04">
        <w:tc>
          <w:tcPr>
            <w:tcW w:w="1818" w:type="dxa"/>
          </w:tcPr>
          <w:p w14:paraId="6F350054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09</w:t>
            </w:r>
            <w:r w:rsidRPr="00A415BE">
              <w:rPr>
                <w:rFonts w:cstheme="minorHAnsi"/>
                <w:color w:val="323E4F" w:themeColor="text2" w:themeShade="BF"/>
              </w:rPr>
              <w:t>:</w:t>
            </w:r>
            <w:r>
              <w:rPr>
                <w:rFonts w:cstheme="minorHAnsi"/>
                <w:color w:val="323E4F" w:themeColor="text2" w:themeShade="BF"/>
              </w:rPr>
              <w:t>3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0 – </w:t>
            </w:r>
            <w:r>
              <w:rPr>
                <w:rFonts w:cstheme="minorHAnsi"/>
                <w:color w:val="323E4F" w:themeColor="text2" w:themeShade="BF"/>
              </w:rPr>
              <w:t>10:00</w:t>
            </w:r>
          </w:p>
        </w:tc>
        <w:tc>
          <w:tcPr>
            <w:tcW w:w="8010" w:type="dxa"/>
          </w:tcPr>
          <w:p w14:paraId="5F5A8316" w14:textId="77777777" w:rsidR="00CB10AC" w:rsidRPr="00A415BE" w:rsidRDefault="00CB10AC" w:rsidP="00974D04">
            <w:pPr>
              <w:rPr>
                <w:rFonts w:cstheme="minorHAnsi"/>
                <w:b/>
                <w:color w:val="323E4F" w:themeColor="text2" w:themeShade="BF"/>
                <w:highlight w:val="yellow"/>
              </w:rPr>
            </w:pPr>
            <w:r w:rsidRPr="00A415BE">
              <w:rPr>
                <w:rFonts w:cstheme="minorHAnsi"/>
                <w:b/>
                <w:color w:val="323E4F" w:themeColor="text2" w:themeShade="BF"/>
              </w:rPr>
              <w:t xml:space="preserve">Regjistrimi </w:t>
            </w:r>
          </w:p>
        </w:tc>
      </w:tr>
      <w:tr w:rsidR="00CB10AC" w:rsidRPr="00A415BE" w14:paraId="6828CDC2" w14:textId="77777777" w:rsidTr="00974D04">
        <w:tc>
          <w:tcPr>
            <w:tcW w:w="1818" w:type="dxa"/>
          </w:tcPr>
          <w:p w14:paraId="44753BDC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608641F5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10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0 – 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00</w:t>
            </w:r>
          </w:p>
        </w:tc>
        <w:tc>
          <w:tcPr>
            <w:tcW w:w="8010" w:type="dxa"/>
          </w:tcPr>
          <w:p w14:paraId="199D4872" w14:textId="77777777" w:rsidR="00CB10AC" w:rsidRPr="00FF318A" w:rsidRDefault="00CB10AC" w:rsidP="00974D04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41F0FB3B" w14:textId="77777777" w:rsidR="00CB10AC" w:rsidRPr="00FF318A" w:rsidRDefault="00CB10AC" w:rsidP="00974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color w:val="323E4F" w:themeColor="text2" w:themeShade="BF"/>
              </w:rPr>
            </w:pPr>
            <w:r w:rsidRPr="00FF318A">
              <w:rPr>
                <w:rFonts w:cstheme="minorHAnsi"/>
                <w:b/>
                <w:i/>
                <w:color w:val="323E4F" w:themeColor="text2" w:themeShade="BF"/>
              </w:rPr>
              <w:t xml:space="preserve">Seanca 1 </w:t>
            </w:r>
          </w:p>
          <w:p w14:paraId="4E17F6EF" w14:textId="77777777" w:rsidR="0006734B" w:rsidRPr="00FF318A" w:rsidRDefault="0006734B" w:rsidP="0006734B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FF318A">
              <w:rPr>
                <w:rFonts w:cstheme="minorHAnsi"/>
                <w:bCs/>
                <w:color w:val="323E4F" w:themeColor="text2" w:themeShade="BF"/>
              </w:rPr>
              <w:t>Fuqizimi i njësisë së zhvillimit: koordinimi i aktiviteteve të brendshme, vetëvlerësimi dhe akreditimi në shkollë.</w:t>
            </w:r>
          </w:p>
          <w:p w14:paraId="08690931" w14:textId="77777777" w:rsidR="0006734B" w:rsidRPr="00FF318A" w:rsidRDefault="0006734B" w:rsidP="0006734B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5F234C09" w14:textId="713C3F1D" w:rsidR="00CB10AC" w:rsidRPr="00FF318A" w:rsidRDefault="0006734B" w:rsidP="00FF318A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FF318A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Lediana Xhakollari</w:t>
            </w:r>
          </w:p>
        </w:tc>
      </w:tr>
      <w:tr w:rsidR="00CB10AC" w:rsidRPr="00A415BE" w14:paraId="0ECCC9C3" w14:textId="77777777" w:rsidTr="00974D04">
        <w:tc>
          <w:tcPr>
            <w:tcW w:w="1818" w:type="dxa"/>
          </w:tcPr>
          <w:p w14:paraId="006A792D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0FB763D4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00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11.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097D8381" w14:textId="77777777" w:rsidR="00CB10AC" w:rsidRPr="00FF318A" w:rsidRDefault="00CB10AC" w:rsidP="00974D04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2F2A8F6B" w14:textId="77777777" w:rsidR="00CB10AC" w:rsidRPr="00FF318A" w:rsidRDefault="00CB10AC" w:rsidP="00974D04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FF318A">
              <w:rPr>
                <w:rFonts w:cstheme="minorHAnsi"/>
                <w:b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CB10AC" w:rsidRPr="00A415BE" w14:paraId="22A21C6B" w14:textId="77777777" w:rsidTr="00974D04">
        <w:tc>
          <w:tcPr>
            <w:tcW w:w="1818" w:type="dxa"/>
          </w:tcPr>
          <w:p w14:paraId="6164FD6A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7A5ABD35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11.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2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06199FC8" w14:textId="77777777" w:rsidR="00CB10AC" w:rsidRPr="00FF318A" w:rsidRDefault="00CB10AC" w:rsidP="00974D04">
            <w:pPr>
              <w:rPr>
                <w:rFonts w:cstheme="minorHAnsi"/>
                <w:color w:val="323E4F" w:themeColor="text2" w:themeShade="BF"/>
              </w:rPr>
            </w:pPr>
          </w:p>
          <w:p w14:paraId="20136325" w14:textId="77777777" w:rsidR="00CB10AC" w:rsidRPr="00FF318A" w:rsidRDefault="00CB10AC" w:rsidP="00974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323E4F" w:themeColor="text2" w:themeShade="BF"/>
              </w:rPr>
            </w:pPr>
            <w:r w:rsidRPr="00FF318A">
              <w:rPr>
                <w:rFonts w:cstheme="minorHAnsi"/>
                <w:b/>
                <w:color w:val="323E4F" w:themeColor="text2" w:themeShade="BF"/>
              </w:rPr>
              <w:t>Seanca 2</w:t>
            </w:r>
          </w:p>
          <w:p w14:paraId="04F59A55" w14:textId="77777777" w:rsidR="00FF318A" w:rsidRPr="00FF318A" w:rsidRDefault="00FF318A" w:rsidP="00FF318A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FF318A">
              <w:rPr>
                <w:rFonts w:cstheme="minorHAnsi"/>
                <w:bCs/>
                <w:color w:val="323E4F" w:themeColor="text2" w:themeShade="BF"/>
              </w:rPr>
              <w:t>Tranzicioni i suksesshëm i detyrave: strategji për marrjen dhe kalimin efektiv për përgjegjësit dhe koordinatorë</w:t>
            </w:r>
          </w:p>
          <w:p w14:paraId="5D2E59D0" w14:textId="77777777" w:rsidR="00FF318A" w:rsidRPr="00FF318A" w:rsidRDefault="00FF318A" w:rsidP="00FF318A">
            <w:pPr>
              <w:ind w:left="360"/>
              <w:rPr>
                <w:rFonts w:cstheme="minorHAnsi"/>
                <w:color w:val="323E4F" w:themeColor="text2" w:themeShade="BF"/>
              </w:rPr>
            </w:pPr>
          </w:p>
          <w:p w14:paraId="46B4D6D2" w14:textId="090A1E0A" w:rsidR="00CB10AC" w:rsidRPr="00FF318A" w:rsidRDefault="00FF318A" w:rsidP="00FF318A">
            <w:pPr>
              <w:ind w:left="360"/>
              <w:rPr>
                <w:rFonts w:cstheme="minorHAnsi"/>
                <w:b/>
                <w:color w:val="323E4F" w:themeColor="text2" w:themeShade="BF"/>
              </w:rPr>
            </w:pPr>
            <w:r w:rsidRPr="00FF318A">
              <w:rPr>
                <w:rFonts w:cstheme="minorHAnsi"/>
                <w:color w:val="323E4F" w:themeColor="text2" w:themeShade="BF"/>
              </w:rPr>
              <w:t>Moderon: Lediana Xhakollari</w:t>
            </w:r>
          </w:p>
        </w:tc>
      </w:tr>
      <w:tr w:rsidR="00CB10AC" w:rsidRPr="00A415BE" w14:paraId="2A2DFC37" w14:textId="77777777" w:rsidTr="00974D04">
        <w:tc>
          <w:tcPr>
            <w:tcW w:w="1818" w:type="dxa"/>
          </w:tcPr>
          <w:p w14:paraId="4028FE73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7FB669D9" w14:textId="77777777" w:rsidR="00CB10AC" w:rsidRPr="00A415BE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2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3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1407B580" w14:textId="77777777" w:rsidR="00CB10AC" w:rsidRPr="00FF318A" w:rsidRDefault="00CB10AC" w:rsidP="00974D04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06CAB929" w14:textId="77777777" w:rsidR="00CB10AC" w:rsidRPr="00FF318A" w:rsidRDefault="00CB10AC" w:rsidP="00974D04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FF318A">
              <w:rPr>
                <w:rFonts w:cstheme="minorHAnsi"/>
                <w:b/>
                <w:i/>
                <w:iCs/>
                <w:color w:val="323E4F" w:themeColor="text2" w:themeShade="BF"/>
              </w:rPr>
              <w:t>Dreka</w:t>
            </w:r>
          </w:p>
        </w:tc>
      </w:tr>
      <w:tr w:rsidR="00CB10AC" w:rsidRPr="00A415BE" w14:paraId="1A7D2F5C" w14:textId="77777777" w:rsidTr="00974D04">
        <w:tc>
          <w:tcPr>
            <w:tcW w:w="1818" w:type="dxa"/>
          </w:tcPr>
          <w:p w14:paraId="413184CD" w14:textId="77777777" w:rsidR="00CB10AC" w:rsidRDefault="00CB10AC" w:rsidP="00974D04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23C07681" w14:textId="77777777" w:rsidR="00CB10AC" w:rsidRPr="00A415BE" w:rsidRDefault="00CB10AC" w:rsidP="00974D04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13.15 – 14.15</w:t>
            </w:r>
          </w:p>
        </w:tc>
        <w:tc>
          <w:tcPr>
            <w:tcW w:w="8010" w:type="dxa"/>
          </w:tcPr>
          <w:p w14:paraId="298EF806" w14:textId="77777777" w:rsidR="00CB10AC" w:rsidRDefault="00CB10AC" w:rsidP="00974D04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6CCDCAC1" w14:textId="77777777" w:rsidR="00CB10AC" w:rsidRDefault="00CB10AC" w:rsidP="00974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323E4F" w:themeColor="text2" w:themeShade="BF"/>
              </w:rPr>
            </w:pPr>
            <w:r>
              <w:rPr>
                <w:rFonts w:cstheme="minorHAnsi"/>
                <w:b/>
                <w:color w:val="323E4F" w:themeColor="text2" w:themeShade="BF"/>
              </w:rPr>
              <w:t>Seanca 3</w:t>
            </w:r>
          </w:p>
          <w:p w14:paraId="6DE47E31" w14:textId="77777777" w:rsidR="00FF318A" w:rsidRDefault="00FF318A" w:rsidP="00FF318A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EE3589">
              <w:rPr>
                <w:rFonts w:cstheme="minorHAnsi"/>
                <w:bCs/>
                <w:color w:val="323E4F" w:themeColor="text2" w:themeShade="BF"/>
              </w:rPr>
              <w:t>Planifikimi strategjik dhe monitorimi efektiv për njësinë e zhvillimit: roli dhe përgjegjësitë e drejtuesit dhe koordinatorëve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71CA1E86" w14:textId="77777777" w:rsidR="00FF318A" w:rsidRDefault="00FF318A" w:rsidP="00FF318A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4754C7AE" w14:textId="7201FD47" w:rsidR="00CB10AC" w:rsidRPr="00791436" w:rsidRDefault="00FF318A" w:rsidP="00FF318A">
            <w:pPr>
              <w:ind w:left="360"/>
              <w:rPr>
                <w:rFonts w:cstheme="minorHAnsi"/>
                <w:b/>
                <w:color w:val="323E4F" w:themeColor="text2" w:themeShade="BF"/>
              </w:rPr>
            </w:pPr>
            <w:r w:rsidRPr="00EE3589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Flovia Selmani</w:t>
            </w:r>
          </w:p>
        </w:tc>
      </w:tr>
      <w:tr w:rsidR="00CB10AC" w:rsidRPr="00A415BE" w14:paraId="6FF213F7" w14:textId="77777777" w:rsidTr="00974D04">
        <w:tc>
          <w:tcPr>
            <w:tcW w:w="1818" w:type="dxa"/>
          </w:tcPr>
          <w:p w14:paraId="4F8EAB65" w14:textId="77777777" w:rsidR="00CB10AC" w:rsidRDefault="00CB10AC" w:rsidP="00974D04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</w:t>
            </w:r>
          </w:p>
          <w:p w14:paraId="2F522CC4" w14:textId="77777777" w:rsidR="00CB10AC" w:rsidRDefault="00CB10AC" w:rsidP="00974D04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lastRenderedPageBreak/>
              <w:t xml:space="preserve">    14.15 – 14.30           </w:t>
            </w:r>
          </w:p>
        </w:tc>
        <w:tc>
          <w:tcPr>
            <w:tcW w:w="8010" w:type="dxa"/>
          </w:tcPr>
          <w:p w14:paraId="7E8C2454" w14:textId="77777777" w:rsidR="00CB10AC" w:rsidRDefault="00CB10AC" w:rsidP="00974D04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615AB582" w14:textId="77777777" w:rsidR="00CB10AC" w:rsidRPr="00C566DD" w:rsidRDefault="00CB10AC" w:rsidP="00974D04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CA150F">
              <w:rPr>
                <w:rFonts w:cstheme="minorHAnsi"/>
                <w:b/>
                <w:i/>
                <w:iCs/>
                <w:color w:val="323E4F" w:themeColor="text2" w:themeShade="BF"/>
              </w:rPr>
              <w:lastRenderedPageBreak/>
              <w:t>Pushim Kafe</w:t>
            </w:r>
          </w:p>
        </w:tc>
      </w:tr>
      <w:tr w:rsidR="00CB10AC" w:rsidRPr="007851BC" w14:paraId="6636AA51" w14:textId="77777777" w:rsidTr="00974D04">
        <w:tc>
          <w:tcPr>
            <w:tcW w:w="1818" w:type="dxa"/>
          </w:tcPr>
          <w:p w14:paraId="34F4DF78" w14:textId="77777777" w:rsidR="00CB10AC" w:rsidRPr="0045580C" w:rsidRDefault="00CB10AC" w:rsidP="00974D04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     </w:t>
            </w:r>
            <w:r w:rsidRPr="0045580C">
              <w:rPr>
                <w:rFonts w:cstheme="minorHAnsi"/>
                <w:color w:val="323E4F" w:themeColor="text2" w:themeShade="BF"/>
              </w:rPr>
              <w:t>14.30 – 15.30</w:t>
            </w:r>
            <w:r w:rsidRPr="0045580C">
              <w:rPr>
                <w:rStyle w:val="Strong"/>
              </w:rPr>
              <w:t xml:space="preserve"> </w:t>
            </w:r>
          </w:p>
        </w:tc>
        <w:tc>
          <w:tcPr>
            <w:tcW w:w="8010" w:type="dxa"/>
          </w:tcPr>
          <w:p w14:paraId="312DD86F" w14:textId="77777777" w:rsidR="00CB10AC" w:rsidRPr="0045580C" w:rsidRDefault="00CB10AC" w:rsidP="00974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45580C">
              <w:rPr>
                <w:rFonts w:cstheme="minorHAnsi"/>
                <w:b/>
                <w:bCs/>
                <w:color w:val="323E4F" w:themeColor="text2" w:themeShade="BF"/>
              </w:rPr>
              <w:t>Seanca 4</w:t>
            </w:r>
          </w:p>
          <w:p w14:paraId="642F20D3" w14:textId="77777777" w:rsidR="00FF318A" w:rsidRDefault="00FF318A" w:rsidP="00FF318A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B27D3E">
              <w:rPr>
                <w:rFonts w:cstheme="minorHAnsi"/>
                <w:bCs/>
                <w:color w:val="323E4F" w:themeColor="text2" w:themeShade="BF"/>
              </w:rPr>
              <w:t>Planifikimi, monitorimi dhe zhvillimi profesional: roli strategjik i drejtuesit dhe koordinatorëve të njësisë së zhvillimit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7F0B2B85" w14:textId="77777777" w:rsidR="00FF318A" w:rsidRDefault="00FF318A" w:rsidP="00FF318A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</w:p>
          <w:p w14:paraId="34A62DC5" w14:textId="6A918A98" w:rsidR="00CB10AC" w:rsidRPr="007A6E74" w:rsidRDefault="00FF318A" w:rsidP="00FF318A">
            <w:pPr>
              <w:ind w:left="360"/>
              <w:rPr>
                <w:rStyle w:val="Strong"/>
                <w:rFonts w:cstheme="minorHAnsi"/>
                <w:b w:val="0"/>
                <w:color w:val="323E4F" w:themeColor="text2" w:themeShade="BF"/>
              </w:rPr>
            </w:pPr>
            <w:r w:rsidRPr="00B27D3E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Flovia Selmani</w:t>
            </w:r>
          </w:p>
        </w:tc>
      </w:tr>
      <w:tr w:rsidR="00CB10AC" w:rsidRPr="007851BC" w14:paraId="06FD2F84" w14:textId="77777777" w:rsidTr="00974D04">
        <w:tc>
          <w:tcPr>
            <w:tcW w:w="1818" w:type="dxa"/>
          </w:tcPr>
          <w:p w14:paraId="5A30D7C4" w14:textId="77777777" w:rsidR="00CB10AC" w:rsidRPr="007851BC" w:rsidRDefault="00CB10AC" w:rsidP="00974D04">
            <w:pPr>
              <w:jc w:val="center"/>
              <w:rPr>
                <w:rStyle w:val="Strong"/>
              </w:rPr>
            </w:pPr>
          </w:p>
        </w:tc>
        <w:tc>
          <w:tcPr>
            <w:tcW w:w="8010" w:type="dxa"/>
          </w:tcPr>
          <w:p w14:paraId="1ED25B16" w14:textId="77777777" w:rsidR="00CB10AC" w:rsidRPr="007851BC" w:rsidRDefault="00CB10AC" w:rsidP="00974D04">
            <w:pPr>
              <w:rPr>
                <w:rStyle w:val="Strong"/>
                <w:bCs w:val="0"/>
              </w:rPr>
            </w:pPr>
          </w:p>
        </w:tc>
      </w:tr>
    </w:tbl>
    <w:p w14:paraId="4573736A" w14:textId="7D097C98" w:rsidR="00FB1CB4" w:rsidRPr="00F35269" w:rsidRDefault="00CB10AC" w:rsidP="004019D5">
      <w:pPr>
        <w:spacing w:line="360" w:lineRule="auto"/>
        <w:rPr>
          <w:rFonts w:cstheme="minorHAnsi"/>
          <w:b/>
          <w:color w:val="323E4F" w:themeColor="text2" w:themeShade="BF"/>
        </w:rPr>
      </w:pPr>
      <w:r>
        <w:rPr>
          <w:rFonts w:cstheme="minorHAnsi"/>
          <w:b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7EAE0" wp14:editId="67CA6D5D">
                <wp:simplePos x="0" y="0"/>
                <wp:positionH relativeFrom="column">
                  <wp:posOffset>20955</wp:posOffset>
                </wp:positionH>
                <wp:positionV relativeFrom="paragraph">
                  <wp:posOffset>228600</wp:posOffset>
                </wp:positionV>
                <wp:extent cx="6254750" cy="25400"/>
                <wp:effectExtent l="0" t="0" r="31750" b="31750"/>
                <wp:wrapNone/>
                <wp:docPr id="1336421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07859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pt" to="494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color w:val="323E4F" w:themeColor="text2" w:themeShade="BF"/>
        </w:rPr>
        <w:t xml:space="preserve">       15.30 – 16.00            </w:t>
      </w:r>
      <w:r w:rsidRPr="00775B1A">
        <w:rPr>
          <w:rFonts w:cstheme="minorHAnsi"/>
          <w:b/>
          <w:color w:val="323E4F" w:themeColor="text2" w:themeShade="BF"/>
        </w:rPr>
        <w:t>Diskutim dhe mbyllje</w:t>
      </w:r>
    </w:p>
    <w:sectPr w:rsidR="00FB1CB4" w:rsidRPr="00F35269" w:rsidSect="001C5C99">
      <w:headerReference w:type="default" r:id="rId7"/>
      <w:footerReference w:type="default" r:id="rId8"/>
      <w:pgSz w:w="12240" w:h="15840" w:code="1"/>
      <w:pgMar w:top="1622" w:right="1077" w:bottom="1440" w:left="1077" w:header="142" w:footer="488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9CB7" w14:textId="77777777" w:rsidR="00844B1C" w:rsidRDefault="00844B1C" w:rsidP="001C5C99">
      <w:pPr>
        <w:spacing w:after="0" w:line="240" w:lineRule="auto"/>
      </w:pPr>
      <w:r>
        <w:separator/>
      </w:r>
    </w:p>
  </w:endnote>
  <w:endnote w:type="continuationSeparator" w:id="0">
    <w:p w14:paraId="59147E9F" w14:textId="77777777" w:rsidR="00844B1C" w:rsidRDefault="00844B1C" w:rsidP="001C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D9A3" w14:textId="6AC44FB4" w:rsidR="0025210A" w:rsidRDefault="001C5C99" w:rsidP="00750743">
    <w:pPr>
      <w:pStyle w:val="Footer"/>
    </w:pPr>
    <w:r>
      <w:rPr>
        <w:rFonts w:ascii="Arial" w:hAnsi="Arial" w:cs="Arial"/>
        <w:noProof/>
        <w:color w:val="A6A6A6" w:themeColor="background1" w:themeShade="A6"/>
        <w:sz w:val="15"/>
        <w:szCs w:val="15"/>
      </w:rPr>
      <w:drawing>
        <wp:anchor distT="0" distB="0" distL="114300" distR="114300" simplePos="0" relativeHeight="251662336" behindDoc="0" locked="0" layoutInCell="1" allowOverlap="1" wp14:anchorId="4655E0DA" wp14:editId="6E7905C0">
          <wp:simplePos x="0" y="0"/>
          <wp:positionH relativeFrom="column">
            <wp:posOffset>109269</wp:posOffset>
          </wp:positionH>
          <wp:positionV relativeFrom="paragraph">
            <wp:posOffset>34290</wp:posOffset>
          </wp:positionV>
          <wp:extent cx="5943600" cy="726440"/>
          <wp:effectExtent l="0" t="0" r="0" b="0"/>
          <wp:wrapSquare wrapText="bothSides"/>
          <wp:docPr id="6653661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66113" name="Picture 665366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B9B4204" wp14:editId="563BCC5B">
          <wp:simplePos x="0" y="0"/>
          <wp:positionH relativeFrom="column">
            <wp:posOffset>4305300</wp:posOffset>
          </wp:positionH>
          <wp:positionV relativeFrom="paragraph">
            <wp:posOffset>4431665</wp:posOffset>
          </wp:positionV>
          <wp:extent cx="1524000" cy="476250"/>
          <wp:effectExtent l="0" t="0" r="0" b="0"/>
          <wp:wrapNone/>
          <wp:docPr id="670641148" name="Picture 670641148" descr="C:\Users\Elda\AppData\Local\Microsoft\Windows\INetCache\Content.Word\LOGOT LHEA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lda\AppData\Local\Microsoft\Windows\INetCache\Content.Word\LOGOT LHEAD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EA40365" wp14:editId="55231F71">
          <wp:simplePos x="0" y="0"/>
          <wp:positionH relativeFrom="column">
            <wp:posOffset>3436620</wp:posOffset>
          </wp:positionH>
          <wp:positionV relativeFrom="paragraph">
            <wp:posOffset>2305685</wp:posOffset>
          </wp:positionV>
          <wp:extent cx="1524000" cy="476250"/>
          <wp:effectExtent l="0" t="0" r="0" b="0"/>
          <wp:wrapNone/>
          <wp:docPr id="1666679102" name="Picture 1666679102" descr="C:\Users\Elda\AppData\Local\Microsoft\Windows\INetCache\Content.Word\LOGOT LHEA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lda\AppData\Local\Microsoft\Windows\INetCache\Content.Word\LOGOT LHEAD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F7A2584" wp14:editId="4BFE0F45">
          <wp:simplePos x="0" y="0"/>
          <wp:positionH relativeFrom="column">
            <wp:posOffset>7305675</wp:posOffset>
          </wp:positionH>
          <wp:positionV relativeFrom="paragraph">
            <wp:posOffset>123825</wp:posOffset>
          </wp:positionV>
          <wp:extent cx="1524000" cy="476250"/>
          <wp:effectExtent l="0" t="0" r="0" b="0"/>
          <wp:wrapNone/>
          <wp:docPr id="1941507182" name="Picture 1941507182" descr="C:\Users\Elda\AppData\Local\Microsoft\Windows\INetCache\Content.Word\LOGOT LHEA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lda\AppData\Local\Microsoft\Windows\INetCache\Content.Word\LOGOT LHEAD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3CAFD90" w14:textId="337150C2" w:rsidR="0025210A" w:rsidRDefault="0025210A" w:rsidP="00750743">
    <w:pPr>
      <w:pStyle w:val="Footer"/>
      <w:jc w:val="center"/>
      <w:rPr>
        <w:rFonts w:ascii="Arial" w:hAnsi="Arial" w:cs="Arial"/>
        <w:b/>
        <w:sz w:val="15"/>
        <w:szCs w:val="15"/>
      </w:rPr>
    </w:pPr>
  </w:p>
  <w:p w14:paraId="1D6E2B65" w14:textId="1FD15B21" w:rsidR="0025210A" w:rsidRDefault="0025210A" w:rsidP="00750743">
    <w:pPr>
      <w:pStyle w:val="Footer"/>
      <w:jc w:val="center"/>
      <w:rPr>
        <w:rFonts w:ascii="Arial" w:hAnsi="Arial" w:cs="Arial"/>
        <w:b/>
        <w:color w:val="A6A6A6" w:themeColor="background1" w:themeShade="A6"/>
        <w:sz w:val="15"/>
        <w:szCs w:val="15"/>
      </w:rPr>
    </w:pPr>
  </w:p>
  <w:p w14:paraId="2683905E" w14:textId="2D77A4D1" w:rsidR="0025210A" w:rsidRPr="00E23A88" w:rsidRDefault="0025210A" w:rsidP="00750743">
    <w:pPr>
      <w:pStyle w:val="Footer"/>
      <w:jc w:val="center"/>
      <w:rPr>
        <w:rFonts w:ascii="Arial" w:hAnsi="Arial" w:cs="Arial"/>
        <w:b/>
        <w:color w:val="A6A6A6" w:themeColor="background1" w:themeShade="A6"/>
        <w:sz w:val="15"/>
        <w:szCs w:val="15"/>
      </w:rPr>
    </w:pPr>
  </w:p>
  <w:p w14:paraId="2046355A" w14:textId="59BE0B4C" w:rsidR="0025210A" w:rsidRPr="00E23A88" w:rsidRDefault="0025210A" w:rsidP="00750743">
    <w:pPr>
      <w:pStyle w:val="Footer"/>
      <w:jc w:val="center"/>
      <w:rPr>
        <w:rFonts w:ascii="Arial" w:hAnsi="Arial" w:cs="Arial"/>
        <w:color w:val="A6A6A6" w:themeColor="background1" w:themeShade="A6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0883" w14:textId="77777777" w:rsidR="00844B1C" w:rsidRDefault="00844B1C" w:rsidP="001C5C99">
      <w:pPr>
        <w:spacing w:after="0" w:line="240" w:lineRule="auto"/>
      </w:pPr>
      <w:r>
        <w:separator/>
      </w:r>
    </w:p>
  </w:footnote>
  <w:footnote w:type="continuationSeparator" w:id="0">
    <w:p w14:paraId="490E1911" w14:textId="77777777" w:rsidR="00844B1C" w:rsidRDefault="00844B1C" w:rsidP="001C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4F87" w14:textId="5CF3EB0D" w:rsidR="0025210A" w:rsidRDefault="0000000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DEED70C" wp14:editId="757392DC">
          <wp:extent cx="987528" cy="831850"/>
          <wp:effectExtent l="0" t="0" r="0" b="0"/>
          <wp:docPr id="900665270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665270" name="Picture 1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93" cy="84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FCBC8" w14:textId="77777777" w:rsidR="0025210A" w:rsidRDefault="00000000" w:rsidP="0093215C">
    <w:pPr>
      <w:pStyle w:val="Header"/>
      <w:jc w:val="right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CBE"/>
    <w:multiLevelType w:val="hybridMultilevel"/>
    <w:tmpl w:val="2896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45C0D"/>
    <w:multiLevelType w:val="hybridMultilevel"/>
    <w:tmpl w:val="33A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2185F"/>
    <w:multiLevelType w:val="hybridMultilevel"/>
    <w:tmpl w:val="6EC26B4A"/>
    <w:lvl w:ilvl="0" w:tplc="5A141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088E"/>
    <w:multiLevelType w:val="hybridMultilevel"/>
    <w:tmpl w:val="8BE8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92899"/>
    <w:multiLevelType w:val="hybridMultilevel"/>
    <w:tmpl w:val="37BA48C0"/>
    <w:lvl w:ilvl="0" w:tplc="5A1418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C43864"/>
    <w:multiLevelType w:val="hybridMultilevel"/>
    <w:tmpl w:val="1522FF2A"/>
    <w:lvl w:ilvl="0" w:tplc="5A141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13536">
    <w:abstractNumId w:val="3"/>
  </w:num>
  <w:num w:numId="2" w16cid:durableId="2004821309">
    <w:abstractNumId w:val="1"/>
  </w:num>
  <w:num w:numId="3" w16cid:durableId="166021487">
    <w:abstractNumId w:val="5"/>
  </w:num>
  <w:num w:numId="4" w16cid:durableId="158739546">
    <w:abstractNumId w:val="0"/>
  </w:num>
  <w:num w:numId="5" w16cid:durableId="396558952">
    <w:abstractNumId w:val="4"/>
  </w:num>
  <w:num w:numId="6" w16cid:durableId="36209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99"/>
    <w:rsid w:val="000605C2"/>
    <w:rsid w:val="00066471"/>
    <w:rsid w:val="0006734B"/>
    <w:rsid w:val="00120E38"/>
    <w:rsid w:val="001824BB"/>
    <w:rsid w:val="001C5C99"/>
    <w:rsid w:val="001D3D0E"/>
    <w:rsid w:val="0025210A"/>
    <w:rsid w:val="002C4B53"/>
    <w:rsid w:val="00353961"/>
    <w:rsid w:val="00354B3B"/>
    <w:rsid w:val="003734B7"/>
    <w:rsid w:val="003C28BF"/>
    <w:rsid w:val="004019D5"/>
    <w:rsid w:val="00413014"/>
    <w:rsid w:val="0045580C"/>
    <w:rsid w:val="00661BB9"/>
    <w:rsid w:val="006737A9"/>
    <w:rsid w:val="006904E9"/>
    <w:rsid w:val="006A634A"/>
    <w:rsid w:val="006C28A3"/>
    <w:rsid w:val="00703EB4"/>
    <w:rsid w:val="00716BFB"/>
    <w:rsid w:val="00734831"/>
    <w:rsid w:val="00751DD1"/>
    <w:rsid w:val="00774751"/>
    <w:rsid w:val="00775B1A"/>
    <w:rsid w:val="00791436"/>
    <w:rsid w:val="007A6E74"/>
    <w:rsid w:val="00844B1C"/>
    <w:rsid w:val="00892F37"/>
    <w:rsid w:val="00985823"/>
    <w:rsid w:val="009A5B08"/>
    <w:rsid w:val="00A413A4"/>
    <w:rsid w:val="00A43D7F"/>
    <w:rsid w:val="00A60518"/>
    <w:rsid w:val="00AA0834"/>
    <w:rsid w:val="00B27D3E"/>
    <w:rsid w:val="00BA6F75"/>
    <w:rsid w:val="00BF0DC0"/>
    <w:rsid w:val="00C05508"/>
    <w:rsid w:val="00C566DD"/>
    <w:rsid w:val="00CA150F"/>
    <w:rsid w:val="00CB10AC"/>
    <w:rsid w:val="00CD52E2"/>
    <w:rsid w:val="00DC5171"/>
    <w:rsid w:val="00E22B0F"/>
    <w:rsid w:val="00E8508E"/>
    <w:rsid w:val="00EC057A"/>
    <w:rsid w:val="00EE3589"/>
    <w:rsid w:val="00EF4AC3"/>
    <w:rsid w:val="00F35269"/>
    <w:rsid w:val="00F61F87"/>
    <w:rsid w:val="00FB1CB4"/>
    <w:rsid w:val="00FF318A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1E982"/>
  <w15:chartTrackingRefBased/>
  <w15:docId w15:val="{51D8720C-6D21-4E36-9CFC-59832810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0F"/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C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99"/>
    <w:rPr>
      <w:kern w:val="0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5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99"/>
    <w:rPr>
      <w:kern w:val="0"/>
      <w:lang w:val="sq-AL"/>
      <w14:ligatures w14:val="none"/>
    </w:rPr>
  </w:style>
  <w:style w:type="table" w:styleId="TableGrid">
    <w:name w:val="Table Grid"/>
    <w:basedOn w:val="TableNormal"/>
    <w:uiPriority w:val="39"/>
    <w:rsid w:val="001C5C99"/>
    <w:pPr>
      <w:spacing w:after="0" w:line="240" w:lineRule="auto"/>
    </w:pPr>
    <w:rPr>
      <w:kern w:val="0"/>
      <w:lang w:val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C5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Belfiora Xhakolli</dc:creator>
  <cp:keywords/>
  <dc:description/>
  <cp:lastModifiedBy>Belfiora Xhakolli</cp:lastModifiedBy>
  <cp:revision>2</cp:revision>
  <cp:lastPrinted>2025-03-04T08:20:00Z</cp:lastPrinted>
  <dcterms:created xsi:type="dcterms:W3CDTF">2025-03-17T13:18:00Z</dcterms:created>
  <dcterms:modified xsi:type="dcterms:W3CDTF">2025-03-17T13:18:00Z</dcterms:modified>
</cp:coreProperties>
</file>